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3B" w:rsidRDefault="00361227" w:rsidP="00361227">
      <w:pPr>
        <w:pStyle w:val="Ttulo1"/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</w:pPr>
      <w:r>
        <w:br/>
      </w:r>
      <w:r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  <w:t>NOTA DE PRENSA</w:t>
      </w:r>
    </w:p>
    <w:p w:rsidR="002B4D3B" w:rsidRDefault="00361227">
      <w:pPr>
        <w:pStyle w:val="normal0"/>
        <w:spacing w:after="220"/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  <w:t>Getxo</w:t>
      </w:r>
      <w:proofErr w:type="spellEnd"/>
      <w:r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  <w:t xml:space="preserve"> cabalga su Décima Ola Solidaria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b/>
          <w:color w:val="454545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454545"/>
          <w:sz w:val="30"/>
          <w:szCs w:val="30"/>
        </w:rPr>
        <w:t>El Colegio SEI Europa celebra diez años impulsando la investigación en inmunoterapia con su evento “Dale un mordisco a la vida”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GETXO/BILBAO – El Colegio SEI Europa está listo para surfear su Décima Ola Solidaria con una nueva edición de </w:t>
      </w:r>
      <w:r w:rsidRPr="00361227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“DALE UN MORDISCO A LA VIDA”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, un evento que ya es tradición. Desde hace una década, los alumnos de 1º de Bachillerato lideran esta iniciativa, cuy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o objetivo es apoyar la investigación en inmunoterapia del Instituto de Investigación Sanitaria </w:t>
      </w:r>
      <w:proofErr w:type="spellStart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BioBizkaia</w:t>
      </w:r>
      <w:proofErr w:type="spellEnd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.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Como una ola imparable, esta décima edición promete ser más impactante que nunca. </w:t>
      </w:r>
      <w:r>
        <w:rPr>
          <w:rFonts w:ascii="Times New Roman" w:eastAsia="Times New Roman" w:hAnsi="Times New Roman" w:cs="Times New Roman"/>
          <w:color w:val="454545"/>
          <w:sz w:val="30"/>
          <w:szCs w:val="30"/>
          <w:u w:val="single"/>
        </w:rPr>
        <w:t>El próximo viernes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</w:t>
      </w:r>
      <w:r w:rsidRPr="00361227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23 de mayo de 2025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, el </w:t>
      </w:r>
      <w:r w:rsidRPr="00361227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Colegio SEI Europa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(</w:t>
      </w:r>
      <w:r>
        <w:rPr>
          <w:rFonts w:ascii="Times New Roman" w:eastAsia="Times New Roman" w:hAnsi="Times New Roman" w:cs="Times New Roman"/>
          <w:color w:val="454545"/>
          <w:sz w:val="30"/>
          <w:szCs w:val="30"/>
          <w:u w:val="single"/>
        </w:rPr>
        <w:t>Estr</w:t>
      </w:r>
      <w:r>
        <w:rPr>
          <w:rFonts w:ascii="Times New Roman" w:eastAsia="Times New Roman" w:hAnsi="Times New Roman" w:cs="Times New Roman"/>
          <w:color w:val="454545"/>
          <w:sz w:val="30"/>
          <w:szCs w:val="30"/>
          <w:u w:val="single"/>
        </w:rPr>
        <w:t xml:space="preserve">ada de </w:t>
      </w:r>
      <w:proofErr w:type="spellStart"/>
      <w:r>
        <w:rPr>
          <w:rFonts w:ascii="Times New Roman" w:eastAsia="Times New Roman" w:hAnsi="Times New Roman" w:cs="Times New Roman"/>
          <w:color w:val="454545"/>
          <w:sz w:val="30"/>
          <w:szCs w:val="30"/>
          <w:u w:val="single"/>
        </w:rPr>
        <w:t>Goñi</w:t>
      </w:r>
      <w:proofErr w:type="spellEnd"/>
      <w:r>
        <w:rPr>
          <w:rFonts w:ascii="Times New Roman" w:eastAsia="Times New Roman" w:hAnsi="Times New Roman" w:cs="Times New Roman"/>
          <w:color w:val="454545"/>
          <w:sz w:val="30"/>
          <w:szCs w:val="30"/>
          <w:u w:val="single"/>
        </w:rPr>
        <w:t>, 3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Getxo</w:t>
      </w:r>
      <w:proofErr w:type="spellEnd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) se transformará en el epicentro de la solidaridad con un cóctel benéfico en el que no faltará música en directo y la entrega generosa de toda la comunidad educativa.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Para poner ritmo a la noche, contaremos con la energía arrolladora de El </w:t>
      </w:r>
      <w:r w:rsidRPr="00361227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Grupo </w:t>
      </w:r>
      <w:proofErr w:type="spellStart"/>
      <w:r w:rsidRPr="00361227">
        <w:rPr>
          <w:rFonts w:ascii="Times New Roman" w:eastAsia="Times New Roman" w:hAnsi="Times New Roman" w:cs="Times New Roman"/>
          <w:color w:val="FF0000"/>
          <w:sz w:val="30"/>
          <w:szCs w:val="30"/>
        </w:rPr>
        <w:t>LoLa</w:t>
      </w:r>
      <w:proofErr w:type="spellEnd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, que acompañará cada brindis y cada nota musical en este viaje colectivo hacia la esperanza científica.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El </w:t>
      </w:r>
      <w:r w:rsidRPr="00361227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objetivo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de esta Décima Ola es claro: impulsar la investigación en inmunoterapia, una vía prometedora en la lucha contra numerosas 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enfermedades. Los fondos recaudados irán destinados íntegramente a los proyectos del Instituto </w:t>
      </w:r>
      <w:proofErr w:type="spellStart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BioBizkaia</w:t>
      </w:r>
      <w:proofErr w:type="spellEnd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, donde investigadores trabajan para desarrollar terapias innovadoras que transformen vidas.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¡Súmate a esta ola de solidaridad!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Tu presencia será clave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para que la investigación en inmunoterapia siga avanzando.</w:t>
      </w:r>
    </w:p>
    <w:p w:rsidR="00361227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</w:p>
    <w:p w:rsidR="002B4D3B" w:rsidRDefault="00361227">
      <w:pPr>
        <w:pStyle w:val="normal0"/>
        <w:spacing w:after="220"/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  <w:lastRenderedPageBreak/>
        <w:t>Detalles del evento: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61227">
        <w:rPr>
          <w:rFonts w:ascii="Times New Roman" w:eastAsia="Times New Roman" w:hAnsi="Times New Roman" w:cs="Times New Roman"/>
          <w:b/>
          <w:color w:val="454545"/>
          <w:sz w:val="30"/>
          <w:szCs w:val="30"/>
        </w:rPr>
        <w:t>Evento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: La Décima Ola Solidaria por la Inmunoterapia – “Dale un mordisco a la vida”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  <w:u w:val="single"/>
        </w:rPr>
      </w:pPr>
      <w:r w:rsidRPr="00361227">
        <w:rPr>
          <w:rFonts w:ascii="Times New Roman" w:eastAsia="Times New Roman" w:hAnsi="Times New Roman" w:cs="Times New Roman"/>
          <w:b/>
          <w:color w:val="454545"/>
          <w:sz w:val="30"/>
          <w:szCs w:val="30"/>
        </w:rPr>
        <w:t>Fecha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: </w:t>
      </w:r>
      <w:r>
        <w:rPr>
          <w:rFonts w:ascii="Times New Roman" w:eastAsia="Times New Roman" w:hAnsi="Times New Roman" w:cs="Times New Roman"/>
          <w:color w:val="454545"/>
          <w:sz w:val="30"/>
          <w:szCs w:val="30"/>
          <w:u w:val="single"/>
        </w:rPr>
        <w:t>Viernes, 23 de mayo de 2025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61227">
        <w:rPr>
          <w:rFonts w:ascii="Times New Roman" w:eastAsia="Times New Roman" w:hAnsi="Times New Roman" w:cs="Times New Roman"/>
          <w:b/>
          <w:color w:val="454545"/>
          <w:sz w:val="30"/>
          <w:szCs w:val="30"/>
        </w:rPr>
        <w:t>Lugar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: Colegio SEI Europa (</w:t>
      </w:r>
      <w:r>
        <w:rPr>
          <w:rFonts w:ascii="Times New Roman" w:eastAsia="Times New Roman" w:hAnsi="Times New Roman" w:cs="Times New Roman"/>
          <w:color w:val="454545"/>
          <w:sz w:val="30"/>
          <w:szCs w:val="30"/>
          <w:u w:val="single"/>
        </w:rPr>
        <w:t xml:space="preserve">Estrada de </w:t>
      </w:r>
      <w:proofErr w:type="spellStart"/>
      <w:r>
        <w:rPr>
          <w:rFonts w:ascii="Times New Roman" w:eastAsia="Times New Roman" w:hAnsi="Times New Roman" w:cs="Times New Roman"/>
          <w:color w:val="454545"/>
          <w:sz w:val="30"/>
          <w:szCs w:val="30"/>
          <w:u w:val="single"/>
        </w:rPr>
        <w:t>Goñi</w:t>
      </w:r>
      <w:proofErr w:type="spellEnd"/>
      <w:r>
        <w:rPr>
          <w:rFonts w:ascii="Times New Roman" w:eastAsia="Times New Roman" w:hAnsi="Times New Roman" w:cs="Times New Roman"/>
          <w:color w:val="454545"/>
          <w:sz w:val="30"/>
          <w:szCs w:val="30"/>
          <w:u w:val="single"/>
        </w:rPr>
        <w:t>, 3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Getxo</w:t>
      </w:r>
      <w:proofErr w:type="spellEnd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)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Música en directo: El Grupo Lola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61227">
        <w:rPr>
          <w:rFonts w:ascii="Times New Roman" w:eastAsia="Times New Roman" w:hAnsi="Times New Roman" w:cs="Times New Roman"/>
          <w:b/>
          <w:color w:val="454545"/>
          <w:sz w:val="30"/>
          <w:szCs w:val="30"/>
        </w:rPr>
        <w:t>Destino de la recaudación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: Investigación en Inmunoterapia del Instituto de Investigación Sanitaria </w:t>
      </w:r>
      <w:proofErr w:type="spellStart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BioBizkaia</w:t>
      </w:r>
      <w:proofErr w:type="spellEnd"/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61227">
        <w:rPr>
          <w:rFonts w:ascii="Times New Roman" w:eastAsia="Times New Roman" w:hAnsi="Times New Roman" w:cs="Times New Roman"/>
          <w:b/>
          <w:color w:val="454545"/>
          <w:sz w:val="30"/>
          <w:szCs w:val="30"/>
        </w:rPr>
        <w:t>Organiza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: Alumnos de 1º de Bachillerato del Colegio SEI Europa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61227">
        <w:rPr>
          <w:rFonts w:ascii="Times New Roman" w:eastAsia="Times New Roman" w:hAnsi="Times New Roman" w:cs="Times New Roman"/>
          <w:b/>
          <w:color w:val="454545"/>
          <w:sz w:val="30"/>
          <w:szCs w:val="30"/>
        </w:rPr>
        <w:t>Contacto para más información y colaboraciones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: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Re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sponsable: Maite Massana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Email: </w:t>
      </w:r>
      <w:r>
        <w:rPr>
          <w:rFonts w:ascii="Times New Roman" w:eastAsia="Times New Roman" w:hAnsi="Times New Roman" w:cs="Times New Roman"/>
          <w:color w:val="454545"/>
          <w:sz w:val="30"/>
          <w:szCs w:val="30"/>
          <w:u w:val="single"/>
        </w:rPr>
        <w:t>mmassana@colegioeuropa.com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Teléfonos: </w:t>
      </w:r>
      <w:r>
        <w:rPr>
          <w:rFonts w:ascii="Times New Roman" w:eastAsia="Times New Roman" w:hAnsi="Times New Roman" w:cs="Times New Roman"/>
          <w:color w:val="454545"/>
          <w:sz w:val="30"/>
          <w:szCs w:val="30"/>
          <w:u w:val="single"/>
        </w:rPr>
        <w:t>670 656 669</w:t>
      </w: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/ 944 91 03 92</w:t>
      </w:r>
    </w:p>
    <w:p w:rsidR="002B4D3B" w:rsidRDefault="00361227">
      <w:pPr>
        <w:pStyle w:val="normal0"/>
        <w:spacing w:after="18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#</w:t>
      </w:r>
      <w:proofErr w:type="spellStart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DécimaOlaSolidaria</w:t>
      </w:r>
      <w:proofErr w:type="spellEnd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DaleUnMordiscoALaVida</w:t>
      </w:r>
      <w:proofErr w:type="spellEnd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InmunoterapiaBioBizkaia</w:t>
      </w:r>
      <w:proofErr w:type="spellEnd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SEIEuropaSolidario</w:t>
      </w:r>
      <w:proofErr w:type="spellEnd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ElGrupoXXXXRompiendoOlas</w:t>
      </w:r>
      <w:proofErr w:type="spellEnd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454545"/>
          <w:sz w:val="30"/>
          <w:szCs w:val="30"/>
        </w:rPr>
        <w:t>SolidaridadQueTransforma</w:t>
      </w:r>
      <w:proofErr w:type="spellEnd"/>
    </w:p>
    <w:p w:rsidR="002B4D3B" w:rsidRDefault="002B4D3B">
      <w:pPr>
        <w:pStyle w:val="normal0"/>
      </w:pPr>
    </w:p>
    <w:p w:rsidR="002B4D3B" w:rsidRDefault="002B4D3B">
      <w:pPr>
        <w:pStyle w:val="normal0"/>
      </w:pPr>
    </w:p>
    <w:sectPr w:rsidR="002B4D3B" w:rsidSect="002B4D3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hyphenationZone w:val="425"/>
  <w:characterSpacingControl w:val="doNotCompress"/>
  <w:compat/>
  <w:rsids>
    <w:rsidRoot w:val="002B4D3B"/>
    <w:rsid w:val="002B4D3B"/>
    <w:rsid w:val="0036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2B4D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B4D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B4D3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B4D3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B4D3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B4D3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B4D3B"/>
  </w:style>
  <w:style w:type="table" w:customStyle="1" w:styleId="TableNormal">
    <w:name w:val="Table Normal"/>
    <w:rsid w:val="002B4D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B4D3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B4D3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1873</Characters>
  <Application>Microsoft Office Word</Application>
  <DocSecurity>0</DocSecurity>
  <Lines>15</Lines>
  <Paragraphs>4</Paragraphs>
  <ScaleCrop>false</ScaleCrop>
  <Company>HP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PROFESOR</cp:lastModifiedBy>
  <cp:revision>2</cp:revision>
  <dcterms:created xsi:type="dcterms:W3CDTF">2025-04-30T13:20:00Z</dcterms:created>
  <dcterms:modified xsi:type="dcterms:W3CDTF">2025-04-30T13:24:00Z</dcterms:modified>
</cp:coreProperties>
</file>