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D56F" w14:textId="77777777" w:rsidR="005F2DBD" w:rsidRDefault="00880712" w:rsidP="0088071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9525" distL="0" distR="0" wp14:anchorId="20FCF0A9" wp14:editId="22A936DF">
            <wp:extent cx="1123950" cy="1590675"/>
            <wp:effectExtent l="0" t="0" r="0" b="0"/>
            <wp:docPr id="1" name="Imagen 1" descr="Descripción: Descripción: Copia de LOGO FAP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escripción: Descripción: Copia de LOGO FAPE TEXT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C0F90" w14:textId="77777777" w:rsidR="00D52AB3" w:rsidRDefault="00D52AB3" w:rsidP="00CC2ACF">
      <w:pPr>
        <w:rPr>
          <w:rFonts w:ascii="Century Gothic" w:hAnsi="Century Gothic"/>
          <w:b/>
          <w:bCs/>
          <w:sz w:val="32"/>
          <w:szCs w:val="32"/>
          <w:lang w:eastAsia="ar-SA"/>
        </w:rPr>
      </w:pPr>
    </w:p>
    <w:p w14:paraId="1C83B6BF" w14:textId="77777777" w:rsidR="005F2DBD" w:rsidRPr="008614BE" w:rsidRDefault="005F2DBD">
      <w:pPr>
        <w:jc w:val="center"/>
        <w:rPr>
          <w:rFonts w:ascii="Century Gothic" w:hAnsi="Century Gothic"/>
          <w:b/>
          <w:bCs/>
          <w:sz w:val="32"/>
          <w:szCs w:val="32"/>
          <w:lang w:eastAsia="ar-SA"/>
        </w:rPr>
      </w:pPr>
    </w:p>
    <w:p w14:paraId="6F7F6604" w14:textId="77777777" w:rsidR="005F2DBD" w:rsidRPr="008614BE" w:rsidRDefault="005F2DBD" w:rsidP="008614BE">
      <w:pPr>
        <w:jc w:val="center"/>
        <w:rPr>
          <w:rFonts w:ascii="Century Gothic" w:hAnsi="Century Gothic"/>
          <w:b/>
          <w:sz w:val="32"/>
          <w:szCs w:val="32"/>
          <w:lang w:eastAsia="ar-SA"/>
        </w:rPr>
      </w:pPr>
    </w:p>
    <w:p w14:paraId="44C7F1D7" w14:textId="00A2D375" w:rsidR="008614BE" w:rsidRPr="008614BE" w:rsidRDefault="008614BE" w:rsidP="008614BE">
      <w:pPr>
        <w:jc w:val="center"/>
        <w:rPr>
          <w:rFonts w:ascii="Century Gothic" w:hAnsi="Century Gothic"/>
          <w:b/>
          <w:sz w:val="32"/>
          <w:szCs w:val="32"/>
          <w:lang w:eastAsia="ar-SA"/>
        </w:rPr>
      </w:pPr>
      <w:r w:rsidRPr="008614BE">
        <w:rPr>
          <w:rFonts w:ascii="Century Gothic" w:hAnsi="Century Gothic"/>
          <w:b/>
          <w:sz w:val="32"/>
          <w:szCs w:val="32"/>
          <w:lang w:eastAsia="ar-SA"/>
        </w:rPr>
        <w:t>La FAPE condena el señalamiento sufrido por la periodista Cristina Fallarás</w:t>
      </w:r>
    </w:p>
    <w:p w14:paraId="4595AB75" w14:textId="77777777" w:rsidR="008614BE" w:rsidRPr="008614BE" w:rsidRDefault="008614BE" w:rsidP="008614BE">
      <w:pPr>
        <w:rPr>
          <w:rFonts w:ascii="Century Gothic" w:hAnsi="Century Gothic"/>
          <w:bCs/>
          <w:sz w:val="32"/>
          <w:szCs w:val="32"/>
          <w:lang w:eastAsia="ar-SA"/>
        </w:rPr>
      </w:pPr>
    </w:p>
    <w:p w14:paraId="7BF08B68" w14:textId="19DF85FE" w:rsidR="008614BE" w:rsidRPr="008614BE" w:rsidRDefault="008614BE" w:rsidP="008614BE">
      <w:pPr>
        <w:jc w:val="center"/>
        <w:rPr>
          <w:rFonts w:ascii="Century Gothic" w:hAnsi="Century Gothic"/>
          <w:bCs/>
          <w:sz w:val="28"/>
          <w:szCs w:val="28"/>
          <w:lang w:eastAsia="ar-SA"/>
        </w:rPr>
      </w:pPr>
      <w:r w:rsidRPr="008614BE">
        <w:rPr>
          <w:rFonts w:ascii="Century Gothic" w:hAnsi="Century Gothic"/>
          <w:bCs/>
          <w:sz w:val="28"/>
          <w:szCs w:val="28"/>
          <w:lang w:eastAsia="ar-SA"/>
        </w:rPr>
        <w:t>La Federación reprueba los insultos y amenazas recibidos por redes sociales</w:t>
      </w:r>
    </w:p>
    <w:p w14:paraId="0579930E" w14:textId="77777777" w:rsidR="005F2DBD" w:rsidRDefault="005F2DBD">
      <w:pPr>
        <w:rPr>
          <w:rFonts w:ascii="Century Gothic" w:hAnsi="Century Gothic"/>
          <w:b/>
          <w:bCs/>
          <w:sz w:val="32"/>
          <w:szCs w:val="32"/>
          <w:lang w:eastAsia="ar-SA"/>
        </w:rPr>
      </w:pPr>
    </w:p>
    <w:p w14:paraId="240B2D45" w14:textId="77777777" w:rsidR="005F2DBD" w:rsidRPr="00683974" w:rsidRDefault="005F2DBD" w:rsidP="00683974">
      <w:pPr>
        <w:spacing w:line="276" w:lineRule="auto"/>
        <w:jc w:val="center"/>
        <w:rPr>
          <w:rFonts w:ascii="Century Gothic" w:hAnsi="Century Gothic"/>
          <w:b/>
          <w:bCs/>
          <w:lang w:eastAsia="ar-SA"/>
        </w:rPr>
      </w:pPr>
    </w:p>
    <w:p w14:paraId="49238716" w14:textId="05C8D6C0" w:rsidR="00D52AB3" w:rsidRPr="00D52AB3" w:rsidRDefault="00880712" w:rsidP="00D52AB3">
      <w:pPr>
        <w:pStyle w:val="Ttulo5"/>
        <w:shd w:val="clear" w:color="auto" w:fill="FFFFFF"/>
        <w:spacing w:after="150" w:line="276" w:lineRule="auto"/>
        <w:jc w:val="both"/>
        <w:rPr>
          <w:rFonts w:ascii="Century Gothic" w:hAnsi="Century Gothic"/>
          <w:color w:val="000000"/>
          <w:lang w:eastAsia="ar-SA"/>
        </w:rPr>
      </w:pPr>
      <w:r w:rsidRPr="00683974">
        <w:rPr>
          <w:rFonts w:ascii="Century Gothic" w:hAnsi="Century Gothic"/>
          <w:color w:val="000000"/>
          <w:lang w:eastAsia="ar-SA"/>
        </w:rPr>
        <w:t>MADRID</w:t>
      </w:r>
      <w:r w:rsidR="00D52AB3">
        <w:rPr>
          <w:rFonts w:ascii="Century Gothic" w:hAnsi="Century Gothic"/>
          <w:color w:val="000000"/>
          <w:lang w:eastAsia="ar-SA"/>
        </w:rPr>
        <w:t xml:space="preserve"> 29</w:t>
      </w:r>
      <w:r w:rsidR="00683974">
        <w:rPr>
          <w:rFonts w:ascii="Century Gothic" w:hAnsi="Century Gothic"/>
          <w:color w:val="000000"/>
          <w:lang w:eastAsia="ar-SA"/>
        </w:rPr>
        <w:t xml:space="preserve"> DE SEPTIEMBRE DE 2025</w:t>
      </w:r>
      <w:r w:rsidRPr="00683974">
        <w:rPr>
          <w:rFonts w:ascii="Century Gothic" w:hAnsi="Century Gothic"/>
          <w:color w:val="000000"/>
          <w:lang w:eastAsia="ar-SA"/>
        </w:rPr>
        <w:t xml:space="preserve">. </w:t>
      </w:r>
      <w:r w:rsidR="00D52AB3" w:rsidRPr="00D52AB3">
        <w:rPr>
          <w:rFonts w:ascii="Century Gothic" w:hAnsi="Century Gothic"/>
          <w:color w:val="000000"/>
          <w:lang w:eastAsia="ar-SA"/>
        </w:rPr>
        <w:t xml:space="preserve">La </w:t>
      </w:r>
      <w:hyperlink r:id="rId5" w:history="1">
        <w:r w:rsidR="00D52AB3" w:rsidRPr="00D52AB3">
          <w:rPr>
            <w:rStyle w:val="Hipervnculo"/>
            <w:rFonts w:ascii="Century Gothic" w:hAnsi="Century Gothic"/>
            <w:lang w:eastAsia="ar-SA"/>
          </w:rPr>
          <w:t>Federación de Asociaciones de Periodistas de España (FAPE)</w:t>
        </w:r>
      </w:hyperlink>
      <w:r w:rsidR="00D52AB3" w:rsidRPr="00D52AB3">
        <w:rPr>
          <w:rFonts w:ascii="Century Gothic" w:hAnsi="Century Gothic"/>
          <w:color w:val="000000"/>
          <w:lang w:eastAsia="ar-SA"/>
        </w:rPr>
        <w:t xml:space="preserve">, ante la petición de amparo por parte de </w:t>
      </w:r>
      <w:r w:rsidR="00D52AB3" w:rsidRPr="00D52AB3">
        <w:rPr>
          <w:rFonts w:ascii="Century Gothic" w:hAnsi="Century Gothic"/>
          <w:b/>
          <w:bCs/>
          <w:color w:val="000000"/>
          <w:lang w:eastAsia="ar-SA"/>
        </w:rPr>
        <w:t>Cristina Fallarás Sánchez</w:t>
      </w:r>
      <w:r w:rsidR="00D52AB3" w:rsidRPr="00D52AB3">
        <w:rPr>
          <w:rFonts w:ascii="Century Gothic" w:hAnsi="Century Gothic"/>
          <w:color w:val="000000"/>
          <w:lang w:eastAsia="ar-SA"/>
        </w:rPr>
        <w:t xml:space="preserve">, periodista de </w:t>
      </w:r>
      <w:r w:rsidR="00D52AB3" w:rsidRPr="00D52AB3">
        <w:rPr>
          <w:rFonts w:ascii="Century Gothic" w:hAnsi="Century Gothic"/>
          <w:i/>
          <w:iCs/>
          <w:color w:val="000000"/>
          <w:lang w:eastAsia="ar-SA"/>
        </w:rPr>
        <w:t>Público</w:t>
      </w:r>
      <w:r w:rsidR="00D52AB3" w:rsidRPr="00D52AB3">
        <w:rPr>
          <w:rFonts w:ascii="Century Gothic" w:hAnsi="Century Gothic"/>
          <w:color w:val="000000"/>
          <w:lang w:eastAsia="ar-SA"/>
        </w:rPr>
        <w:t>, condena el señalamiento que sufre en las redes sociales en las que está recibiendo insultos y amenazas, alentadas por un partido político como Vox. La organización considera que este acoso denunciado por la periodista atenta contra la libertad de expresión que la periodista ha ejercido como profesional y que no cabe ese proceder en una sociedad democrática.</w:t>
      </w:r>
    </w:p>
    <w:p w14:paraId="738E9049" w14:textId="04E3277F" w:rsidR="003E4487" w:rsidRDefault="00D52AB3" w:rsidP="00D52AB3">
      <w:pPr>
        <w:pStyle w:val="Ttulo5"/>
        <w:spacing w:after="150" w:line="276" w:lineRule="auto"/>
        <w:jc w:val="both"/>
        <w:rPr>
          <w:rFonts w:ascii="Century Gothic" w:hAnsi="Century Gothic"/>
          <w:color w:val="000000"/>
          <w:lang w:eastAsia="ar-SA"/>
        </w:rPr>
      </w:pPr>
      <w:r w:rsidRPr="00D52AB3">
        <w:rPr>
          <w:rFonts w:ascii="Century Gothic" w:hAnsi="Century Gothic"/>
          <w:color w:val="000000"/>
          <w:lang w:eastAsia="ar-SA"/>
        </w:rPr>
        <w:t>El periodismo consiste en garantizar con honestidad el derecho ciudadano a recibir una información veraz y no entrar en activismo político de cualquier tipo. Por ello, la FAPE reprueba los hostigamientos y acosos que no hacen otra cosa que mellar en la profesión. En ese sentido, pide a los compañeros que eviten en lo posible entrar en la dinámica de provocación que pretenden quienes no ejercen el periodismo y buscan el enfrentamiento.</w:t>
      </w:r>
    </w:p>
    <w:p w14:paraId="55AFFF1A" w14:textId="77777777" w:rsidR="00D52AB3" w:rsidRPr="00D52AB3" w:rsidRDefault="00D52AB3" w:rsidP="00D52AB3">
      <w:pPr>
        <w:rPr>
          <w:lang w:eastAsia="ar-SA"/>
        </w:rPr>
      </w:pPr>
    </w:p>
    <w:p w14:paraId="3F4237BB" w14:textId="77777777" w:rsidR="00350012" w:rsidRDefault="00350012">
      <w:pPr>
        <w:shd w:val="clear" w:color="auto" w:fill="FFFFFF"/>
        <w:jc w:val="both"/>
      </w:pPr>
    </w:p>
    <w:p w14:paraId="6A60DA78" w14:textId="77777777" w:rsidR="00CC2ACF" w:rsidRDefault="00CC2ACF">
      <w:pPr>
        <w:shd w:val="clear" w:color="auto" w:fill="FFFFFF"/>
        <w:jc w:val="both"/>
      </w:pPr>
    </w:p>
    <w:p w14:paraId="20AA301F" w14:textId="453017F5" w:rsidR="005F2DBD" w:rsidRPr="00D52AB3" w:rsidRDefault="00880712">
      <w:pPr>
        <w:spacing w:after="200"/>
        <w:jc w:val="center"/>
        <w:rPr>
          <w:sz w:val="18"/>
          <w:szCs w:val="18"/>
        </w:rPr>
      </w:pPr>
      <w:r w:rsidRPr="00D52AB3">
        <w:rPr>
          <w:rFonts w:ascii="Century Gothic" w:eastAsia="Times New Roman" w:hAnsi="Century Gothic" w:cs="Times New Roman"/>
          <w:b/>
          <w:bCs/>
          <w:i/>
          <w:iCs/>
          <w:color w:val="000000"/>
          <w:sz w:val="18"/>
          <w:szCs w:val="18"/>
          <w:shd w:val="clear" w:color="auto" w:fill="FFFFFF"/>
          <w:lang w:eastAsia="es-ES"/>
        </w:rPr>
        <w:t>La</w:t>
      </w:r>
      <w:r w:rsidR="00D52AB3">
        <w:rPr>
          <w:rFonts w:ascii="Century Gothic" w:eastAsia="Times New Roman" w:hAnsi="Century Gothic" w:cs="Times New Roman"/>
          <w:b/>
          <w:bCs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 </w:t>
      </w:r>
      <w:r w:rsidRPr="00D52AB3">
        <w:rPr>
          <w:rFonts w:ascii="Century Gothic" w:eastAsia="Times New Roman" w:hAnsi="Century Gothic" w:cs="Times New Roman"/>
          <w:b/>
          <w:bCs/>
          <w:i/>
          <w:iCs/>
          <w:color w:val="000000"/>
          <w:sz w:val="18"/>
          <w:szCs w:val="18"/>
          <w:shd w:val="clear" w:color="auto" w:fill="FFFFFF"/>
          <w:lang w:eastAsia="es-ES"/>
        </w:rPr>
        <w:t>FAPE es la primera asociación profesional de periodistas de España con 50 asociaciones federadas y 16 vinculadas que en conjunto representan a más de 17.000 asociados. Adscrita a la Federación Internacional de Periodistas (FIP).</w:t>
      </w:r>
    </w:p>
    <w:p w14:paraId="3C04D8C6" w14:textId="77777777" w:rsidR="005F2DBD" w:rsidRPr="00D52AB3" w:rsidRDefault="00880712">
      <w:pPr>
        <w:shd w:val="clear" w:color="auto" w:fill="FFFFFF"/>
        <w:jc w:val="center"/>
        <w:rPr>
          <w:sz w:val="18"/>
          <w:szCs w:val="18"/>
        </w:rPr>
      </w:pPr>
      <w:r w:rsidRPr="00D52AB3">
        <w:rPr>
          <w:rFonts w:ascii="Century Gothic" w:eastAsia="Times New Roman" w:hAnsi="Century Gothic" w:cs="Times New Roman"/>
          <w:b/>
          <w:bCs/>
          <w:i/>
          <w:iCs/>
          <w:color w:val="000000"/>
          <w:sz w:val="18"/>
          <w:szCs w:val="18"/>
          <w:lang w:eastAsia="es-ES"/>
        </w:rPr>
        <w:t xml:space="preserve">JUAN BRAVO, 6. 2ª PLANTA – 28006 MADRID – TELS. 91 360 58 24 – </w:t>
      </w:r>
      <w:hyperlink r:id="rId6">
        <w:r w:rsidRPr="00D52AB3">
          <w:rPr>
            <w:rStyle w:val="ListLabel12"/>
            <w:sz w:val="18"/>
            <w:szCs w:val="18"/>
          </w:rPr>
          <w:t>fape@fape.es</w:t>
        </w:r>
      </w:hyperlink>
    </w:p>
    <w:sectPr w:rsidR="005F2DBD" w:rsidRPr="00D52AB3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BD"/>
    <w:rsid w:val="000C3D2C"/>
    <w:rsid w:val="00350012"/>
    <w:rsid w:val="003E4487"/>
    <w:rsid w:val="00413417"/>
    <w:rsid w:val="005F2DBD"/>
    <w:rsid w:val="00654F12"/>
    <w:rsid w:val="00683974"/>
    <w:rsid w:val="008614BE"/>
    <w:rsid w:val="00880712"/>
    <w:rsid w:val="00CC2ACF"/>
    <w:rsid w:val="00D5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D3C2"/>
  <w15:docId w15:val="{67081F7C-39F4-4B71-862D-56460B88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DB"/>
    <w:rPr>
      <w:rFonts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42C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39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42C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F943DB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943DB"/>
    <w:rPr>
      <w:rFonts w:ascii="Tahoma" w:eastAsia="Calibri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63576C"/>
    <w:rPr>
      <w:color w:val="800080" w:themeColor="followedHyperlink"/>
      <w:u w:val="singl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sid w:val="00B02217"/>
    <w:rPr>
      <w:rFonts w:ascii="Consolas" w:eastAsia="Calibri" w:hAnsi="Consolas" w:cs="Consolas"/>
      <w:sz w:val="21"/>
      <w:szCs w:val="21"/>
    </w:rPr>
  </w:style>
  <w:style w:type="character" w:customStyle="1" w:styleId="Ttulo5Car">
    <w:name w:val="Título 5 Car"/>
    <w:basedOn w:val="Fuentedeprrafopredeter"/>
    <w:link w:val="Ttulo5"/>
    <w:uiPriority w:val="9"/>
    <w:qFormat/>
    <w:rsid w:val="00842C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842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514D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6A3F16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6A3F16"/>
    <w:rPr>
      <w:rFonts w:ascii="Calibri" w:eastAsia="Calibri" w:hAnsi="Calibri" w:cs="Calibri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6A3F16"/>
    <w:rPr>
      <w:rFonts w:ascii="Calibri" w:eastAsia="Calibri" w:hAnsi="Calibri" w:cs="Calibri"/>
      <w:b/>
      <w:bCs/>
      <w:sz w:val="20"/>
      <w:szCs w:val="20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Century Gothic" w:eastAsiaTheme="minorHAnsi" w:hAnsi="Century Gothic"/>
      <w:lang w:eastAsia="es-ES"/>
    </w:rPr>
  </w:style>
  <w:style w:type="character" w:customStyle="1" w:styleId="ListLabel11">
    <w:name w:val="ListLabel 11"/>
    <w:qFormat/>
    <w:rPr>
      <w:rFonts w:ascii="Century Gothic" w:eastAsiaTheme="minorHAnsi" w:hAnsi="Century Gothic"/>
      <w:b/>
      <w:lang w:eastAsia="es-ES"/>
    </w:rPr>
  </w:style>
  <w:style w:type="character" w:customStyle="1" w:styleId="ListLabel12">
    <w:name w:val="ListLabel 12"/>
    <w:qFormat/>
    <w:rPr>
      <w:rFonts w:ascii="Century Gothic" w:hAnsi="Century Gothic" w:cs="Times New Roman"/>
      <w:b/>
      <w:bCs/>
      <w:i/>
      <w:iCs/>
      <w:color w:val="1155CC"/>
      <w:sz w:val="20"/>
      <w:u w:val="single"/>
      <w:lang w:eastAsia="es-ES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943D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51180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qFormat/>
    <w:rsid w:val="00B02217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qFormat/>
    <w:rsid w:val="00203CB1"/>
    <w:rPr>
      <w:rFonts w:ascii="Times New Roman" w:hAnsi="Times New Roman" w:cs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6A3F16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6A3F16"/>
    <w:rPr>
      <w:b/>
      <w:bCs/>
    </w:rPr>
  </w:style>
  <w:style w:type="table" w:styleId="Tablaconcuadrcula">
    <w:name w:val="Table Grid"/>
    <w:basedOn w:val="Tablanormal"/>
    <w:uiPriority w:val="59"/>
    <w:rsid w:val="009C686D"/>
    <w:rPr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683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68397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2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pe@fape.es" TargetMode="External"/><Relationship Id="rId5" Type="http://schemas.openxmlformats.org/officeDocument/2006/relationships/hyperlink" Target="http://www.fape.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1294</Characters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2018-08-22T07:07:00Z</cp:lastPrinted>
  <dcterms:created xsi:type="dcterms:W3CDTF">2025-09-29T10:05:00Z</dcterms:created>
  <dcterms:modified xsi:type="dcterms:W3CDTF">2025-09-29T10:05:00Z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