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9CD8" w14:textId="77777777" w:rsidR="00020013" w:rsidRDefault="00F943DB" w:rsidP="00020013">
      <w:pPr>
        <w:jc w:val="center"/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5EB3A9EE" wp14:editId="2D8B05A0">
            <wp:extent cx="1123950" cy="1590675"/>
            <wp:effectExtent l="0" t="0" r="0" b="9525"/>
            <wp:docPr id="1" name="Imagen 1" descr="Descripción: Descripción: Copia de LOGO FAP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Copia de LOGO FAPE TEXT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es-ES"/>
        </w:rPr>
        <w:t>                 </w:t>
      </w:r>
      <w:r w:rsidR="00A451C1">
        <w:rPr>
          <w:rFonts w:ascii="Times New Roman" w:hAnsi="Times New Roman" w:cs="Times New Roman"/>
          <w:sz w:val="24"/>
          <w:szCs w:val="24"/>
          <w:lang w:eastAsia="es-ES"/>
        </w:rPr>
        <w:t>                             </w:t>
      </w:r>
    </w:p>
    <w:p w14:paraId="3D5D986B" w14:textId="77777777" w:rsidR="00020013" w:rsidRDefault="00020013" w:rsidP="00A451C1">
      <w:pPr>
        <w:spacing w:line="276" w:lineRule="auto"/>
        <w:rPr>
          <w:rFonts w:ascii="Century Gothic" w:eastAsia="Arial" w:hAnsi="Century Gothic" w:cs="Arial"/>
          <w:b/>
          <w:sz w:val="32"/>
          <w:szCs w:val="32"/>
          <w:lang w:eastAsia="es-ES"/>
        </w:rPr>
      </w:pPr>
    </w:p>
    <w:p w14:paraId="06833A1B" w14:textId="77777777" w:rsidR="00830749" w:rsidRDefault="00830749" w:rsidP="00A451C1">
      <w:pPr>
        <w:spacing w:line="276" w:lineRule="auto"/>
        <w:rPr>
          <w:rFonts w:ascii="Century Gothic" w:eastAsia="Arial" w:hAnsi="Century Gothic" w:cs="Arial"/>
          <w:b/>
          <w:sz w:val="32"/>
          <w:szCs w:val="32"/>
          <w:lang w:eastAsia="es-ES"/>
        </w:rPr>
      </w:pPr>
    </w:p>
    <w:p w14:paraId="561070BA" w14:textId="4EEC1707" w:rsidR="00AE4739" w:rsidRPr="00AE4739" w:rsidRDefault="00AE4739" w:rsidP="00AE4739">
      <w:pPr>
        <w:spacing w:line="276" w:lineRule="auto"/>
        <w:jc w:val="center"/>
        <w:rPr>
          <w:rFonts w:ascii="Century Gothic" w:eastAsia="Arial" w:hAnsi="Century Gothic" w:cs="Arial"/>
          <w:b/>
          <w:bCs/>
          <w:sz w:val="32"/>
          <w:szCs w:val="32"/>
          <w:lang w:eastAsia="es-ES"/>
        </w:rPr>
      </w:pPr>
      <w:r>
        <w:rPr>
          <w:rFonts w:ascii="Century Gothic" w:eastAsia="Arial" w:hAnsi="Century Gothic" w:cs="Arial"/>
          <w:b/>
          <w:bCs/>
          <w:sz w:val="32"/>
          <w:szCs w:val="32"/>
          <w:lang w:eastAsia="es-ES"/>
        </w:rPr>
        <w:t>La FAPE y UNIR organizan la sesión informativa “</w:t>
      </w:r>
      <w:r w:rsidRPr="00AE4739">
        <w:rPr>
          <w:rFonts w:ascii="Century Gothic" w:eastAsia="Arial" w:hAnsi="Century Gothic" w:cs="Arial"/>
          <w:b/>
          <w:bCs/>
          <w:sz w:val="32"/>
          <w:szCs w:val="32"/>
          <w:lang w:eastAsia="es-ES"/>
        </w:rPr>
        <w:t>Cómo volver a ser relevantes en el periodismo actual</w:t>
      </w:r>
      <w:r>
        <w:rPr>
          <w:rFonts w:ascii="Century Gothic" w:eastAsia="Arial" w:hAnsi="Century Gothic" w:cs="Arial"/>
          <w:b/>
          <w:bCs/>
          <w:sz w:val="32"/>
          <w:szCs w:val="32"/>
          <w:lang w:eastAsia="es-ES"/>
        </w:rPr>
        <w:t>”</w:t>
      </w:r>
    </w:p>
    <w:p w14:paraId="64EDB6C4" w14:textId="4FC1867B" w:rsidR="00F72BC7" w:rsidRPr="00F72BC7" w:rsidRDefault="00F72BC7" w:rsidP="00F72BC7">
      <w:pPr>
        <w:spacing w:line="276" w:lineRule="auto"/>
        <w:jc w:val="center"/>
        <w:rPr>
          <w:rFonts w:ascii="Century Gothic" w:eastAsia="Arial" w:hAnsi="Century Gothic" w:cs="Arial"/>
          <w:b/>
          <w:bCs/>
          <w:sz w:val="32"/>
          <w:szCs w:val="32"/>
          <w:lang w:eastAsia="es-ES"/>
        </w:rPr>
      </w:pPr>
    </w:p>
    <w:p w14:paraId="6E9E8182" w14:textId="3272C2E8" w:rsidR="00BD3C91" w:rsidRDefault="00BD3C91" w:rsidP="006F355B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</w:p>
    <w:p w14:paraId="0778A4A2" w14:textId="77777777" w:rsidR="00F72BC7" w:rsidRDefault="00F72BC7" w:rsidP="006F355B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</w:p>
    <w:p w14:paraId="3FB31B37" w14:textId="0E84EFF6" w:rsidR="00F72BC7" w:rsidRDefault="00AE4739" w:rsidP="00454FCD">
      <w:pPr>
        <w:spacing w:line="276" w:lineRule="auto"/>
        <w:jc w:val="center"/>
        <w:rPr>
          <w:rFonts w:ascii="Century Gothic" w:eastAsia="Times New Roman" w:hAnsi="Century Gothic" w:cs="Arial"/>
          <w:sz w:val="28"/>
          <w:szCs w:val="28"/>
          <w:lang w:eastAsia="es-ES"/>
        </w:rPr>
      </w:pPr>
      <w:r w:rsidRPr="00454FCD">
        <w:rPr>
          <w:rFonts w:ascii="Century Gothic" w:eastAsia="Arial" w:hAnsi="Century Gothic" w:cs="Arial"/>
          <w:sz w:val="28"/>
          <w:szCs w:val="28"/>
          <w:lang w:eastAsia="es-ES"/>
        </w:rPr>
        <w:t>Tendrá lugar el próximo 11 de febrero</w:t>
      </w:r>
      <w:r w:rsidR="00454FCD">
        <w:rPr>
          <w:rFonts w:ascii="Century Gothic" w:eastAsia="Arial" w:hAnsi="Century Gothic" w:cs="Arial"/>
          <w:sz w:val="28"/>
          <w:szCs w:val="28"/>
          <w:lang w:eastAsia="es-ES"/>
        </w:rPr>
        <w:t xml:space="preserve">, </w:t>
      </w:r>
      <w:r w:rsidRPr="00454FCD">
        <w:rPr>
          <w:rFonts w:ascii="Century Gothic" w:eastAsia="Arial" w:hAnsi="Century Gothic" w:cs="Arial"/>
          <w:sz w:val="28"/>
          <w:szCs w:val="28"/>
          <w:lang w:eastAsia="es-ES"/>
        </w:rPr>
        <w:t>a las 17</w:t>
      </w:r>
      <w:r w:rsidR="00454FCD">
        <w:rPr>
          <w:rFonts w:ascii="Century Gothic" w:eastAsia="Arial" w:hAnsi="Century Gothic" w:cs="Arial"/>
          <w:sz w:val="28"/>
          <w:szCs w:val="28"/>
          <w:lang w:eastAsia="es-ES"/>
        </w:rPr>
        <w:t xml:space="preserve">:00 </w:t>
      </w:r>
      <w:r w:rsidRPr="00454FCD">
        <w:rPr>
          <w:rFonts w:ascii="Century Gothic" w:eastAsia="Arial" w:hAnsi="Century Gothic" w:cs="Arial"/>
          <w:sz w:val="28"/>
          <w:szCs w:val="28"/>
          <w:lang w:eastAsia="es-ES"/>
        </w:rPr>
        <w:t>h</w:t>
      </w:r>
      <w:r w:rsidR="00454FCD" w:rsidRPr="00454FCD">
        <w:rPr>
          <w:rFonts w:ascii="Century Gothic" w:eastAsia="Arial" w:hAnsi="Century Gothic" w:cs="Arial"/>
          <w:sz w:val="28"/>
          <w:szCs w:val="28"/>
          <w:lang w:eastAsia="es-ES"/>
        </w:rPr>
        <w:t>,</w:t>
      </w:r>
      <w:r w:rsidR="00454FCD" w:rsidRPr="00454FCD">
        <w:rPr>
          <w:rFonts w:ascii="Century Gothic" w:eastAsia="Arial" w:hAnsi="Century Gothic" w:cs="Arial"/>
          <w:sz w:val="28"/>
          <w:szCs w:val="28"/>
          <w:lang w:eastAsia="es-ES"/>
        </w:rPr>
        <w:t xml:space="preserve"> en formato online, </w:t>
      </w:r>
      <w:r w:rsidR="00454FCD" w:rsidRPr="00454FCD">
        <w:rPr>
          <w:rFonts w:ascii="Century Gothic" w:eastAsia="Arial" w:hAnsi="Century Gothic" w:cs="Arial"/>
          <w:sz w:val="28"/>
          <w:szCs w:val="28"/>
          <w:lang w:eastAsia="es-ES"/>
        </w:rPr>
        <w:t xml:space="preserve">con la participación de la vicepresidenta tercera de la FAPE, Lola </w:t>
      </w:r>
      <w:proofErr w:type="spellStart"/>
      <w:r w:rsidR="00454FCD" w:rsidRPr="00454FCD">
        <w:rPr>
          <w:rFonts w:ascii="Century Gothic" w:eastAsia="Arial" w:hAnsi="Century Gothic" w:cs="Arial"/>
          <w:sz w:val="28"/>
          <w:szCs w:val="28"/>
          <w:lang w:eastAsia="es-ES"/>
        </w:rPr>
        <w:t>Gallardo</w:t>
      </w:r>
      <w:proofErr w:type="spellEnd"/>
      <w:r w:rsidR="00454FCD" w:rsidRPr="00454FCD">
        <w:rPr>
          <w:rFonts w:ascii="Century Gothic" w:eastAsia="Arial" w:hAnsi="Century Gothic" w:cs="Arial"/>
          <w:sz w:val="28"/>
          <w:szCs w:val="28"/>
          <w:lang w:eastAsia="es-ES"/>
        </w:rPr>
        <w:t xml:space="preserve">, y </w:t>
      </w:r>
      <w:r w:rsidR="001F0FB4">
        <w:rPr>
          <w:rFonts w:ascii="Century Gothic" w:eastAsia="Arial" w:hAnsi="Century Gothic" w:cs="Arial"/>
          <w:sz w:val="28"/>
          <w:szCs w:val="28"/>
          <w:lang w:eastAsia="es-ES"/>
        </w:rPr>
        <w:t>d</w:t>
      </w:r>
      <w:r w:rsidR="00454FCD" w:rsidRPr="00454FCD">
        <w:rPr>
          <w:rFonts w:ascii="Century Gothic" w:eastAsia="Arial" w:hAnsi="Century Gothic" w:cs="Arial"/>
          <w:sz w:val="28"/>
          <w:szCs w:val="28"/>
          <w:lang w:eastAsia="es-ES"/>
        </w:rPr>
        <w:t xml:space="preserve">el profesor y periodista experto en </w:t>
      </w:r>
      <w:r w:rsidR="00454FCD" w:rsidRPr="00AE4739">
        <w:rPr>
          <w:rFonts w:ascii="Century Gothic" w:eastAsia="Times New Roman" w:hAnsi="Century Gothic" w:cs="Arial"/>
          <w:sz w:val="28"/>
          <w:szCs w:val="28"/>
          <w:lang w:eastAsia="es-ES"/>
        </w:rPr>
        <w:t>transformación digital de medio</w:t>
      </w:r>
      <w:r w:rsidR="00454FCD">
        <w:rPr>
          <w:rFonts w:ascii="Century Gothic" w:eastAsia="Times New Roman" w:hAnsi="Century Gothic" w:cs="Arial"/>
          <w:sz w:val="28"/>
          <w:szCs w:val="28"/>
          <w:lang w:eastAsia="es-ES"/>
        </w:rPr>
        <w:t>s</w:t>
      </w:r>
      <w:r w:rsidR="00454FCD" w:rsidRPr="00454FCD">
        <w:rPr>
          <w:rFonts w:ascii="Century Gothic" w:eastAsia="Times New Roman" w:hAnsi="Century Gothic" w:cs="Arial"/>
          <w:sz w:val="28"/>
          <w:szCs w:val="28"/>
          <w:lang w:eastAsia="es-ES"/>
        </w:rPr>
        <w:t>,</w:t>
      </w:r>
      <w:r w:rsidR="00454FCD" w:rsidRPr="00454FCD">
        <w:rPr>
          <w:rFonts w:ascii="Century Gothic" w:eastAsia="Arial" w:hAnsi="Century Gothic" w:cs="Arial"/>
          <w:sz w:val="28"/>
          <w:szCs w:val="28"/>
          <w:lang w:eastAsia="es-ES"/>
        </w:rPr>
        <w:t xml:space="preserve"> </w:t>
      </w:r>
      <w:r w:rsidR="00454FCD" w:rsidRPr="00AE4739">
        <w:rPr>
          <w:rFonts w:ascii="Century Gothic" w:eastAsia="Times New Roman" w:hAnsi="Century Gothic" w:cs="Arial"/>
          <w:sz w:val="28"/>
          <w:szCs w:val="28"/>
          <w:lang w:eastAsia="es-ES"/>
        </w:rPr>
        <w:t>Ismael Nafría</w:t>
      </w:r>
    </w:p>
    <w:p w14:paraId="1EE9FD29" w14:textId="77777777" w:rsidR="00830749" w:rsidRDefault="00830749" w:rsidP="00F72BC7">
      <w:pPr>
        <w:spacing w:line="276" w:lineRule="auto"/>
        <w:jc w:val="center"/>
        <w:rPr>
          <w:rFonts w:ascii="Century Gothic" w:eastAsia="Arial" w:hAnsi="Century Gothic" w:cs="Arial"/>
          <w:sz w:val="28"/>
          <w:szCs w:val="28"/>
          <w:lang w:eastAsia="es-ES"/>
        </w:rPr>
      </w:pPr>
    </w:p>
    <w:p w14:paraId="51DB5CC6" w14:textId="77777777" w:rsidR="00933A3F" w:rsidRDefault="00933A3F" w:rsidP="00E9304F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</w:p>
    <w:p w14:paraId="2796DC43" w14:textId="70C6DF9D" w:rsidR="00454FCD" w:rsidRDefault="000B46A8" w:rsidP="00AE4739">
      <w:pPr>
        <w:pStyle w:val="NormalWeb"/>
        <w:spacing w:line="276" w:lineRule="auto"/>
        <w:jc w:val="both"/>
        <w:rPr>
          <w:rFonts w:ascii="Century Gothic" w:eastAsia="Arial" w:hAnsi="Century Gothic" w:cs="Arial"/>
          <w:sz w:val="22"/>
          <w:szCs w:val="22"/>
          <w:lang w:eastAsia="es-ES"/>
        </w:rPr>
      </w:pPr>
      <w:r w:rsidRPr="00AE4739">
        <w:rPr>
          <w:rFonts w:ascii="Century Gothic" w:eastAsia="Arial" w:hAnsi="Century Gothic" w:cs="Arial"/>
          <w:sz w:val="22"/>
          <w:szCs w:val="22"/>
          <w:lang w:eastAsia="es-ES"/>
        </w:rPr>
        <w:t>MADRID</w:t>
      </w:r>
      <w:r w:rsidR="00966681" w:rsidRPr="00AE4739">
        <w:rPr>
          <w:rFonts w:ascii="Century Gothic" w:eastAsia="Arial" w:hAnsi="Century Gothic" w:cs="Arial"/>
          <w:sz w:val="22"/>
          <w:szCs w:val="22"/>
          <w:lang w:eastAsia="es-ES"/>
        </w:rPr>
        <w:t xml:space="preserve"> </w:t>
      </w:r>
      <w:r w:rsidR="00F72BC7" w:rsidRPr="00AE4739">
        <w:rPr>
          <w:rFonts w:ascii="Century Gothic" w:eastAsia="Arial" w:hAnsi="Century Gothic" w:cs="Arial"/>
          <w:sz w:val="22"/>
          <w:szCs w:val="22"/>
          <w:lang w:eastAsia="es-ES"/>
        </w:rPr>
        <w:t xml:space="preserve">04 DE FEBRERO DE 2026. </w:t>
      </w:r>
      <w:r w:rsidR="00AE4739">
        <w:rPr>
          <w:rFonts w:ascii="Century Gothic" w:eastAsia="Arial" w:hAnsi="Century Gothic" w:cs="Arial"/>
          <w:sz w:val="22"/>
          <w:szCs w:val="22"/>
          <w:lang w:eastAsia="es-ES"/>
        </w:rPr>
        <w:t xml:space="preserve">La </w:t>
      </w:r>
      <w:hyperlink r:id="rId8" w:history="1">
        <w:r w:rsidR="00AE4739" w:rsidRPr="00AE4739">
          <w:rPr>
            <w:rStyle w:val="Hipervnculo"/>
            <w:rFonts w:ascii="Century Gothic" w:eastAsia="Arial" w:hAnsi="Century Gothic" w:cs="Arial"/>
            <w:sz w:val="22"/>
            <w:szCs w:val="22"/>
            <w:lang w:eastAsia="es-ES"/>
          </w:rPr>
          <w:t>Federación de Asociaciones de Periodistas de España (FAPE)</w:t>
        </w:r>
      </w:hyperlink>
      <w:r w:rsidR="00AE4739">
        <w:rPr>
          <w:rFonts w:ascii="Century Gothic" w:eastAsia="Arial" w:hAnsi="Century Gothic" w:cs="Arial"/>
          <w:sz w:val="22"/>
          <w:szCs w:val="22"/>
          <w:lang w:eastAsia="es-ES"/>
        </w:rPr>
        <w:t xml:space="preserve"> y </w:t>
      </w:r>
      <w:hyperlink r:id="rId9" w:history="1">
        <w:r w:rsidR="00AE4739" w:rsidRPr="00AE4739">
          <w:rPr>
            <w:rStyle w:val="Hipervnculo"/>
            <w:rFonts w:ascii="Century Gothic" w:eastAsia="Arial" w:hAnsi="Century Gothic" w:cs="Arial"/>
            <w:sz w:val="22"/>
            <w:szCs w:val="22"/>
            <w:lang w:eastAsia="es-ES"/>
          </w:rPr>
          <w:t>UNIR</w:t>
        </w:r>
      </w:hyperlink>
      <w:r w:rsidR="00AE4739">
        <w:rPr>
          <w:rFonts w:ascii="Century Gothic" w:eastAsia="Arial" w:hAnsi="Century Gothic" w:cs="Arial"/>
          <w:sz w:val="22"/>
          <w:szCs w:val="22"/>
          <w:lang w:eastAsia="es-ES"/>
        </w:rPr>
        <w:t xml:space="preserve"> organizan la sesión informativa titulada </w:t>
      </w:r>
      <w:r w:rsidR="00AE4739" w:rsidRPr="00454FCD">
        <w:rPr>
          <w:rFonts w:ascii="Century Gothic" w:eastAsia="Arial" w:hAnsi="Century Gothic" w:cs="Arial"/>
          <w:b/>
          <w:bCs/>
          <w:sz w:val="22"/>
          <w:szCs w:val="22"/>
          <w:lang w:eastAsia="es-ES"/>
        </w:rPr>
        <w:t>“Cómo volver a ser relevantes en el periodismo actual”</w:t>
      </w:r>
      <w:r w:rsidR="00AE4739">
        <w:rPr>
          <w:rFonts w:ascii="Century Gothic" w:eastAsia="Arial" w:hAnsi="Century Gothic" w:cs="Arial"/>
          <w:sz w:val="22"/>
          <w:szCs w:val="22"/>
          <w:lang w:eastAsia="es-ES"/>
        </w:rPr>
        <w:t xml:space="preserve">, que tendrá lugar el próximo </w:t>
      </w:r>
      <w:r w:rsidR="00AE4739" w:rsidRPr="00454FCD">
        <w:rPr>
          <w:rFonts w:ascii="Century Gothic" w:eastAsia="Arial" w:hAnsi="Century Gothic" w:cs="Arial"/>
          <w:b/>
          <w:bCs/>
          <w:sz w:val="22"/>
          <w:szCs w:val="22"/>
          <w:lang w:eastAsia="es-ES"/>
        </w:rPr>
        <w:t>miércoles 11 de febrero</w:t>
      </w:r>
      <w:r w:rsidR="00AE4739">
        <w:rPr>
          <w:rFonts w:ascii="Century Gothic" w:eastAsia="Arial" w:hAnsi="Century Gothic" w:cs="Arial"/>
          <w:sz w:val="22"/>
          <w:szCs w:val="22"/>
          <w:lang w:eastAsia="es-ES"/>
        </w:rPr>
        <w:t xml:space="preserve"> a las </w:t>
      </w:r>
      <w:r w:rsidR="00AE4739" w:rsidRPr="00454FCD">
        <w:rPr>
          <w:rFonts w:ascii="Century Gothic" w:eastAsia="Arial" w:hAnsi="Century Gothic" w:cs="Arial"/>
          <w:b/>
          <w:bCs/>
          <w:sz w:val="22"/>
          <w:szCs w:val="22"/>
          <w:lang w:eastAsia="es-ES"/>
        </w:rPr>
        <w:t>17</w:t>
      </w:r>
      <w:r w:rsidR="00454FCD" w:rsidRPr="00454FCD">
        <w:rPr>
          <w:rFonts w:ascii="Century Gothic" w:eastAsia="Arial" w:hAnsi="Century Gothic" w:cs="Arial"/>
          <w:b/>
          <w:bCs/>
          <w:sz w:val="22"/>
          <w:szCs w:val="22"/>
          <w:lang w:eastAsia="es-ES"/>
        </w:rPr>
        <w:t xml:space="preserve">:00 </w:t>
      </w:r>
      <w:r w:rsidR="00AE4739" w:rsidRPr="00454FCD">
        <w:rPr>
          <w:rFonts w:ascii="Century Gothic" w:eastAsia="Arial" w:hAnsi="Century Gothic" w:cs="Arial"/>
          <w:b/>
          <w:bCs/>
          <w:sz w:val="22"/>
          <w:szCs w:val="22"/>
          <w:lang w:eastAsia="es-ES"/>
        </w:rPr>
        <w:t>h</w:t>
      </w:r>
      <w:r w:rsidR="00AE4739">
        <w:rPr>
          <w:rFonts w:ascii="Century Gothic" w:eastAsia="Arial" w:hAnsi="Century Gothic" w:cs="Arial"/>
          <w:sz w:val="22"/>
          <w:szCs w:val="22"/>
          <w:lang w:eastAsia="es-ES"/>
        </w:rPr>
        <w:t xml:space="preserve">, en formato </w:t>
      </w:r>
      <w:r w:rsidR="00AE4739" w:rsidRPr="00454FCD">
        <w:rPr>
          <w:rFonts w:ascii="Century Gothic" w:eastAsia="Arial" w:hAnsi="Century Gothic" w:cs="Arial"/>
          <w:b/>
          <w:bCs/>
          <w:sz w:val="22"/>
          <w:szCs w:val="22"/>
          <w:lang w:eastAsia="es-ES"/>
        </w:rPr>
        <w:t>online</w:t>
      </w:r>
      <w:r w:rsidR="00454FCD">
        <w:rPr>
          <w:rFonts w:ascii="Century Gothic" w:eastAsia="Arial" w:hAnsi="Century Gothic" w:cs="Arial"/>
          <w:sz w:val="22"/>
          <w:szCs w:val="22"/>
          <w:lang w:eastAsia="es-ES"/>
        </w:rPr>
        <w:t>,</w:t>
      </w:r>
      <w:r w:rsidR="00AE4739">
        <w:rPr>
          <w:rFonts w:ascii="Century Gothic" w:eastAsia="Arial" w:hAnsi="Century Gothic" w:cs="Arial"/>
          <w:sz w:val="22"/>
          <w:szCs w:val="22"/>
          <w:lang w:eastAsia="es-ES"/>
        </w:rPr>
        <w:t xml:space="preserve"> y con </w:t>
      </w:r>
      <w:r w:rsidR="00AE4739" w:rsidRPr="00454FCD">
        <w:rPr>
          <w:rFonts w:ascii="Century Gothic" w:eastAsia="Arial" w:hAnsi="Century Gothic" w:cs="Arial"/>
          <w:b/>
          <w:bCs/>
          <w:sz w:val="22"/>
          <w:szCs w:val="22"/>
          <w:lang w:eastAsia="es-ES"/>
        </w:rPr>
        <w:t>inscripción previa</w:t>
      </w:r>
      <w:r w:rsidR="00AE4739">
        <w:rPr>
          <w:rFonts w:ascii="Century Gothic" w:eastAsia="Arial" w:hAnsi="Century Gothic" w:cs="Arial"/>
          <w:sz w:val="22"/>
          <w:szCs w:val="22"/>
          <w:lang w:eastAsia="es-ES"/>
        </w:rPr>
        <w:t xml:space="preserve">. </w:t>
      </w:r>
    </w:p>
    <w:p w14:paraId="6E6C70CD" w14:textId="77777777" w:rsidR="00454FCD" w:rsidRDefault="00454FCD" w:rsidP="00AE4739">
      <w:pPr>
        <w:pStyle w:val="NormalWeb"/>
        <w:spacing w:line="276" w:lineRule="auto"/>
        <w:jc w:val="both"/>
        <w:rPr>
          <w:rFonts w:ascii="Century Gothic" w:eastAsia="Arial" w:hAnsi="Century Gothic" w:cs="Arial"/>
          <w:sz w:val="22"/>
          <w:szCs w:val="22"/>
          <w:lang w:eastAsia="es-ES"/>
        </w:rPr>
      </w:pPr>
    </w:p>
    <w:p w14:paraId="26AD7B59" w14:textId="45C7E53A" w:rsidR="00AE4739" w:rsidRPr="00AE4739" w:rsidRDefault="00AE4739" w:rsidP="00AE4739">
      <w:pPr>
        <w:pStyle w:val="NormalWeb"/>
        <w:spacing w:line="276" w:lineRule="auto"/>
        <w:jc w:val="both"/>
        <w:rPr>
          <w:rFonts w:ascii="Century Gothic" w:eastAsia="Arial" w:hAnsi="Century Gothic" w:cs="Arial"/>
          <w:sz w:val="22"/>
          <w:szCs w:val="22"/>
          <w:lang w:eastAsia="es-ES"/>
        </w:rPr>
      </w:pPr>
      <w:r w:rsidRPr="00AE4739">
        <w:rPr>
          <w:rFonts w:ascii="Century Gothic" w:eastAsia="Arial" w:hAnsi="Century Gothic" w:cs="Arial"/>
          <w:sz w:val="22"/>
          <w:szCs w:val="22"/>
          <w:lang w:eastAsia="es-ES"/>
        </w:rPr>
        <w:t xml:space="preserve">En un ecosistema informativo saturado, publicar ya no es suficiente. </w:t>
      </w:r>
      <w:r w:rsidRPr="00AE4739">
        <w:rPr>
          <w:rFonts w:ascii="Century Gothic" w:eastAsia="Arial" w:hAnsi="Century Gothic" w:cs="Arial"/>
          <w:sz w:val="22"/>
          <w:szCs w:val="22"/>
          <w:lang w:eastAsia="es-ES"/>
        </w:rPr>
        <w:t xml:space="preserve">Por ello, </w:t>
      </w:r>
      <w:r w:rsidR="00454FCD">
        <w:rPr>
          <w:rFonts w:ascii="Century Gothic" w:eastAsia="Arial" w:hAnsi="Century Gothic" w:cs="Arial"/>
          <w:sz w:val="22"/>
          <w:szCs w:val="22"/>
          <w:lang w:eastAsia="es-ES"/>
        </w:rPr>
        <w:t>la FAPE y UNIR</w:t>
      </w:r>
      <w:r w:rsidRPr="00AE4739">
        <w:rPr>
          <w:rFonts w:ascii="Century Gothic" w:eastAsia="Arial" w:hAnsi="Century Gothic" w:cs="Arial"/>
          <w:sz w:val="22"/>
          <w:szCs w:val="22"/>
          <w:lang w:eastAsia="es-ES"/>
        </w:rPr>
        <w:t xml:space="preserve"> proponen una reflexión práctica y estratégica sobre cómo recuperar la relevancia periodística, conectar con la audiencia y aportar valor real en un entorno de competencia extrema.</w:t>
      </w:r>
    </w:p>
    <w:p w14:paraId="18C4642D" w14:textId="6861DD72" w:rsidR="00AE4739" w:rsidRDefault="00AE4739" w:rsidP="00AE4739">
      <w:pPr>
        <w:pStyle w:val="NormalWeb"/>
        <w:spacing w:line="276" w:lineRule="auto"/>
        <w:jc w:val="both"/>
        <w:textAlignment w:val="baseline"/>
        <w:rPr>
          <w:rFonts w:ascii="Century Gothic" w:eastAsia="Arial" w:hAnsi="Century Gothic" w:cs="Arial"/>
          <w:sz w:val="22"/>
          <w:szCs w:val="22"/>
          <w:lang w:eastAsia="es-ES"/>
        </w:rPr>
      </w:pPr>
    </w:p>
    <w:p w14:paraId="3CBCC9F1" w14:textId="38BBE90A" w:rsidR="00AE4739" w:rsidRPr="00AE4739" w:rsidRDefault="00AE4739" w:rsidP="00AE4739">
      <w:pPr>
        <w:pStyle w:val="NormalWeb"/>
        <w:spacing w:line="276" w:lineRule="auto"/>
        <w:jc w:val="both"/>
        <w:textAlignment w:val="baseline"/>
        <w:rPr>
          <w:rFonts w:ascii="Century Gothic" w:eastAsia="Arial" w:hAnsi="Century Gothic" w:cs="Arial"/>
          <w:b/>
          <w:bCs/>
          <w:sz w:val="22"/>
          <w:szCs w:val="22"/>
          <w:lang w:eastAsia="es-ES"/>
        </w:rPr>
      </w:pPr>
      <w:r w:rsidRPr="00AE4739">
        <w:rPr>
          <w:rFonts w:ascii="Century Gothic" w:eastAsia="Arial" w:hAnsi="Century Gothic" w:cs="Arial"/>
          <w:b/>
          <w:bCs/>
          <w:sz w:val="22"/>
          <w:szCs w:val="22"/>
          <w:lang w:eastAsia="es-ES"/>
        </w:rPr>
        <w:t>“CÓMO VOLVER A SER RELEVANTES EN EL PERIODISMO ACTUAL”</w:t>
      </w:r>
    </w:p>
    <w:p w14:paraId="6C241897" w14:textId="77777777" w:rsidR="00AE4739" w:rsidRDefault="00AE4739" w:rsidP="00AE4739">
      <w:pPr>
        <w:pStyle w:val="NormalWeb"/>
        <w:spacing w:line="276" w:lineRule="auto"/>
        <w:jc w:val="both"/>
        <w:textAlignment w:val="baseline"/>
        <w:rPr>
          <w:rFonts w:ascii="Century Gothic" w:eastAsia="Arial" w:hAnsi="Century Gothic" w:cs="Arial"/>
          <w:sz w:val="22"/>
          <w:szCs w:val="22"/>
          <w:lang w:eastAsia="es-ES"/>
        </w:rPr>
      </w:pPr>
    </w:p>
    <w:p w14:paraId="36CCBE7E" w14:textId="4143C719" w:rsidR="00AE4739" w:rsidRDefault="00AE4739" w:rsidP="00AE4739">
      <w:pPr>
        <w:pStyle w:val="NormalWeb"/>
        <w:spacing w:line="276" w:lineRule="auto"/>
        <w:jc w:val="both"/>
        <w:textAlignment w:val="baseline"/>
        <w:rPr>
          <w:rFonts w:ascii="Century Gothic" w:eastAsia="Arial" w:hAnsi="Century Gothic" w:cs="Arial"/>
          <w:sz w:val="22"/>
          <w:szCs w:val="22"/>
          <w:lang w:eastAsia="es-ES"/>
        </w:rPr>
      </w:pPr>
      <w:r w:rsidRPr="00AE4739">
        <w:rPr>
          <w:rFonts w:ascii="Century Gothic" w:eastAsia="Arial" w:hAnsi="Century Gothic" w:cs="Arial"/>
          <w:sz w:val="22"/>
          <w:szCs w:val="22"/>
          <w:lang w:eastAsia="es-ES"/>
        </w:rPr>
        <w:t>La transformación digital ha multiplicado los canales, los formatos y las voces, pero también ha intensificado la competencia por la atención. Hoy, medios de comunicación y periodistas no solo compiten entre sí, sino también con plataformas, creadores y flujos constantes de información.</w:t>
      </w:r>
    </w:p>
    <w:p w14:paraId="3807442B" w14:textId="77777777" w:rsidR="00AE4739" w:rsidRPr="00AE4739" w:rsidRDefault="00AE4739" w:rsidP="00AE4739">
      <w:pPr>
        <w:pStyle w:val="NormalWeb"/>
        <w:spacing w:line="276" w:lineRule="auto"/>
        <w:jc w:val="both"/>
        <w:textAlignment w:val="baseline"/>
        <w:rPr>
          <w:rFonts w:ascii="Century Gothic" w:eastAsia="Arial" w:hAnsi="Century Gothic" w:cs="Arial"/>
          <w:sz w:val="22"/>
          <w:szCs w:val="22"/>
          <w:lang w:eastAsia="es-ES"/>
        </w:rPr>
      </w:pPr>
    </w:p>
    <w:p w14:paraId="0954BCC1" w14:textId="77777777" w:rsidR="00454FCD" w:rsidRDefault="00AE4739" w:rsidP="00AE4739">
      <w:pPr>
        <w:pStyle w:val="NormalWeb"/>
        <w:spacing w:line="276" w:lineRule="auto"/>
        <w:jc w:val="both"/>
        <w:rPr>
          <w:rFonts w:ascii="Century Gothic" w:eastAsia="Arial" w:hAnsi="Century Gothic" w:cs="Arial"/>
          <w:sz w:val="22"/>
          <w:szCs w:val="22"/>
          <w:lang w:eastAsia="es-ES"/>
        </w:rPr>
      </w:pPr>
      <w:r w:rsidRPr="00AE4739">
        <w:rPr>
          <w:rFonts w:ascii="Century Gothic" w:eastAsia="Arial" w:hAnsi="Century Gothic" w:cs="Arial"/>
          <w:sz w:val="22"/>
          <w:szCs w:val="22"/>
          <w:lang w:eastAsia="es-ES"/>
        </w:rPr>
        <w:t>En este contexto, la relevancia se convierte en el principal activo estratégico del periodismo. Los profesionales se enfrentan a una pregunta clave: ¿por qué debería importarle tu contenido a la audiencia?</w:t>
      </w:r>
    </w:p>
    <w:p w14:paraId="318F7C18" w14:textId="50F719A4" w:rsidR="001F0FB4" w:rsidRDefault="001F0FB4" w:rsidP="00AE4739">
      <w:pPr>
        <w:pStyle w:val="NormalWeb"/>
        <w:spacing w:line="276" w:lineRule="auto"/>
        <w:jc w:val="both"/>
        <w:rPr>
          <w:rFonts w:ascii="Century Gothic" w:eastAsia="Arial" w:hAnsi="Century Gothic" w:cs="Arial"/>
          <w:sz w:val="22"/>
          <w:szCs w:val="22"/>
          <w:lang w:eastAsia="es-ES"/>
        </w:rPr>
      </w:pPr>
      <w:r>
        <w:rPr>
          <w:rFonts w:ascii="Century Gothic" w:eastAsia="Arial" w:hAnsi="Century Gothic" w:cs="Arial"/>
          <w:sz w:val="22"/>
          <w:szCs w:val="22"/>
          <w:lang w:eastAsia="es-ES"/>
        </w:rPr>
        <w:lastRenderedPageBreak/>
        <w:t>E</w:t>
      </w:r>
      <w:r w:rsidRPr="001F0FB4">
        <w:rPr>
          <w:rFonts w:ascii="Century Gothic" w:eastAsia="Arial" w:hAnsi="Century Gothic" w:cs="Arial"/>
          <w:sz w:val="22"/>
          <w:szCs w:val="22"/>
          <w:lang w:eastAsia="es-ES"/>
        </w:rPr>
        <w:t>ste encuentro abordará las claves para construir y sostener esa relevancia en el tiempo. </w:t>
      </w:r>
      <w:r w:rsidRPr="001F0FB4">
        <w:rPr>
          <w:rFonts w:ascii="Century Gothic" w:eastAsia="Arial" w:hAnsi="Century Gothic" w:cs="Arial"/>
          <w:b/>
          <w:bCs/>
          <w:sz w:val="22"/>
          <w:szCs w:val="22"/>
          <w:lang w:eastAsia="es-ES"/>
        </w:rPr>
        <w:t>Ismael Nafría</w:t>
      </w:r>
      <w:r w:rsidRPr="001F0FB4">
        <w:rPr>
          <w:rFonts w:ascii="Century Gothic" w:eastAsia="Arial" w:hAnsi="Century Gothic" w:cs="Arial"/>
          <w:sz w:val="22"/>
          <w:szCs w:val="22"/>
          <w:lang w:eastAsia="es-ES"/>
        </w:rPr>
        <w:t>, director asociado del Máster en Proyectos Periodísticos Digitales Avanzados; </w:t>
      </w:r>
      <w:r w:rsidRPr="001F0FB4">
        <w:rPr>
          <w:rFonts w:ascii="Century Gothic" w:eastAsia="Arial" w:hAnsi="Century Gothic" w:cs="Arial"/>
          <w:b/>
          <w:bCs/>
          <w:sz w:val="22"/>
          <w:szCs w:val="22"/>
          <w:lang w:eastAsia="es-ES"/>
        </w:rPr>
        <w:t xml:space="preserve">y Lola </w:t>
      </w:r>
      <w:proofErr w:type="spellStart"/>
      <w:r w:rsidRPr="001F0FB4">
        <w:rPr>
          <w:rFonts w:ascii="Century Gothic" w:eastAsia="Arial" w:hAnsi="Century Gothic" w:cs="Arial"/>
          <w:b/>
          <w:bCs/>
          <w:sz w:val="22"/>
          <w:szCs w:val="22"/>
          <w:lang w:eastAsia="es-ES"/>
        </w:rPr>
        <w:t>Gallardo</w:t>
      </w:r>
      <w:proofErr w:type="spellEnd"/>
      <w:r w:rsidRPr="001F0FB4">
        <w:rPr>
          <w:rFonts w:ascii="Century Gothic" w:eastAsia="Arial" w:hAnsi="Century Gothic" w:cs="Arial"/>
          <w:sz w:val="22"/>
          <w:szCs w:val="22"/>
          <w:lang w:eastAsia="es-ES"/>
        </w:rPr>
        <w:t>, vicepresidenta tercera de FAPE; reflexionarán sobre la necesidad de conectar de forma auténtica con la audiencia, comprender mejor sus intereses y hábitos, diferenciarse de la competencia y ofrecer un valor informativo que vaya más allá de la mera actualidad.</w:t>
      </w:r>
    </w:p>
    <w:p w14:paraId="5D55258F" w14:textId="77777777" w:rsidR="001F0FB4" w:rsidRDefault="001F0FB4" w:rsidP="00AE4739">
      <w:pPr>
        <w:pStyle w:val="NormalWeb"/>
        <w:spacing w:line="276" w:lineRule="auto"/>
        <w:jc w:val="both"/>
        <w:rPr>
          <w:rFonts w:ascii="Century Gothic" w:eastAsia="Arial" w:hAnsi="Century Gothic" w:cs="Arial"/>
          <w:sz w:val="22"/>
          <w:szCs w:val="22"/>
          <w:lang w:eastAsia="es-ES"/>
        </w:rPr>
      </w:pPr>
    </w:p>
    <w:p w14:paraId="5AE7A07C" w14:textId="13784DFE" w:rsidR="00AE4739" w:rsidRDefault="00AE4739" w:rsidP="00AE4739">
      <w:pPr>
        <w:pStyle w:val="NormalWeb"/>
        <w:spacing w:line="276" w:lineRule="auto"/>
        <w:jc w:val="both"/>
        <w:rPr>
          <w:rFonts w:ascii="Century Gothic" w:eastAsia="Arial" w:hAnsi="Century Gothic" w:cs="Arial"/>
          <w:sz w:val="22"/>
          <w:szCs w:val="22"/>
          <w:lang w:eastAsia="es-ES"/>
        </w:rPr>
      </w:pPr>
      <w:r w:rsidRPr="00AE4739">
        <w:rPr>
          <w:rFonts w:ascii="Century Gothic" w:eastAsia="Arial" w:hAnsi="Century Gothic" w:cs="Arial"/>
          <w:sz w:val="22"/>
          <w:szCs w:val="22"/>
          <w:lang w:eastAsia="es-ES"/>
        </w:rPr>
        <w:t>Lejos de centrarse únicamente en la producción de contenidos, la sesión pondrá el foco en el sentido, el contexto y la aportación real del periodismo. La relevancia no depende del volumen ni de la velocidad, sino de la capacidad de ofrecer una mirada propia, útil y significativa para la audiencia.</w:t>
      </w:r>
    </w:p>
    <w:p w14:paraId="253D7517" w14:textId="77777777" w:rsidR="00AE4739" w:rsidRDefault="00AE4739" w:rsidP="00AE4739">
      <w:pPr>
        <w:pStyle w:val="NormalWeb"/>
        <w:spacing w:line="276" w:lineRule="auto"/>
        <w:jc w:val="both"/>
        <w:rPr>
          <w:rFonts w:ascii="Century Gothic" w:eastAsia="Arial" w:hAnsi="Century Gothic" w:cs="Arial"/>
          <w:sz w:val="22"/>
          <w:szCs w:val="22"/>
          <w:lang w:eastAsia="es-ES"/>
        </w:rPr>
      </w:pPr>
    </w:p>
    <w:p w14:paraId="20323F93" w14:textId="1006402F" w:rsidR="00AE4739" w:rsidRPr="00AE4739" w:rsidRDefault="00AE4739" w:rsidP="00AE4739">
      <w:pPr>
        <w:pStyle w:val="NormalWeb"/>
        <w:spacing w:line="276" w:lineRule="auto"/>
        <w:jc w:val="both"/>
        <w:rPr>
          <w:rFonts w:ascii="Century Gothic" w:eastAsia="Arial" w:hAnsi="Century Gothic" w:cs="Arial"/>
          <w:b/>
          <w:bCs/>
          <w:sz w:val="22"/>
          <w:szCs w:val="22"/>
          <w:lang w:eastAsia="es-ES"/>
        </w:rPr>
      </w:pPr>
      <w:r w:rsidRPr="00AE4739">
        <w:rPr>
          <w:rFonts w:ascii="Century Gothic" w:eastAsia="Arial" w:hAnsi="Century Gothic" w:cs="Arial"/>
          <w:b/>
          <w:bCs/>
          <w:sz w:val="22"/>
          <w:szCs w:val="22"/>
          <w:lang w:eastAsia="es-ES"/>
        </w:rPr>
        <w:t>PONENTES</w:t>
      </w:r>
    </w:p>
    <w:p w14:paraId="3B7CBBF0" w14:textId="65D00048" w:rsidR="00AE4739" w:rsidRDefault="00AE4739" w:rsidP="00AE4739">
      <w:pPr>
        <w:pStyle w:val="NormalWeb"/>
        <w:spacing w:line="276" w:lineRule="auto"/>
        <w:jc w:val="both"/>
        <w:textAlignment w:val="baseline"/>
        <w:rPr>
          <w:rFonts w:ascii="Century Gothic" w:eastAsia="Times New Roman" w:hAnsi="Century Gothic" w:cs="Arial"/>
          <w:sz w:val="22"/>
          <w:szCs w:val="22"/>
          <w:lang w:eastAsia="es-ES"/>
        </w:rPr>
      </w:pPr>
    </w:p>
    <w:p w14:paraId="0894B62D" w14:textId="77777777" w:rsidR="00AE4739" w:rsidRPr="00AE4739" w:rsidRDefault="00AE4739" w:rsidP="00AE4739">
      <w:pPr>
        <w:pStyle w:val="NormalWeb"/>
        <w:spacing w:line="276" w:lineRule="auto"/>
        <w:jc w:val="both"/>
        <w:rPr>
          <w:rFonts w:ascii="Century Gothic" w:eastAsia="Times New Roman" w:hAnsi="Century Gothic" w:cs="Arial"/>
          <w:b/>
          <w:bCs/>
          <w:sz w:val="22"/>
          <w:szCs w:val="22"/>
          <w:lang w:eastAsia="es-ES"/>
        </w:rPr>
      </w:pPr>
      <w:r w:rsidRPr="00AE4739">
        <w:rPr>
          <w:rFonts w:ascii="Century Gothic" w:eastAsia="Times New Roman" w:hAnsi="Century Gothic" w:cs="Arial"/>
          <w:b/>
          <w:bCs/>
          <w:sz w:val="22"/>
          <w:szCs w:val="22"/>
          <w:lang w:eastAsia="es-ES"/>
        </w:rPr>
        <w:t>Ismael Nafría</w:t>
      </w:r>
    </w:p>
    <w:p w14:paraId="24712B58" w14:textId="7130CA55" w:rsidR="00AE4739" w:rsidRPr="00AE4739" w:rsidRDefault="00AE4739" w:rsidP="00AE4739">
      <w:pPr>
        <w:pStyle w:val="NormalWeb"/>
        <w:spacing w:line="276" w:lineRule="auto"/>
        <w:jc w:val="both"/>
        <w:rPr>
          <w:rFonts w:ascii="Century Gothic" w:eastAsia="Times New Roman" w:hAnsi="Century Gothic" w:cs="Arial"/>
          <w:sz w:val="22"/>
          <w:szCs w:val="22"/>
          <w:lang w:eastAsia="es-ES"/>
        </w:rPr>
      </w:pPr>
      <w:r w:rsidRPr="00AE4739">
        <w:rPr>
          <w:rFonts w:ascii="Century Gothic" w:eastAsia="Times New Roman" w:hAnsi="Century Gothic" w:cs="Arial"/>
          <w:sz w:val="22"/>
          <w:szCs w:val="22"/>
          <w:lang w:eastAsia="es-ES"/>
        </w:rPr>
        <w:t>Periodista, escritor y consultor experto en transformación digital de medios. Referente internacional en el futuro del periodismo y la comunicación digital.</w:t>
      </w:r>
      <w:r>
        <w:rPr>
          <w:rFonts w:ascii="Century Gothic" w:eastAsia="Times New Roman" w:hAnsi="Century Gothic" w:cs="Arial"/>
          <w:sz w:val="22"/>
          <w:szCs w:val="22"/>
          <w:lang w:eastAsia="es-ES"/>
        </w:rPr>
        <w:t xml:space="preserve"> </w:t>
      </w:r>
      <w:r w:rsidRPr="00AE4739">
        <w:rPr>
          <w:rFonts w:ascii="Century Gothic" w:eastAsia="Times New Roman" w:hAnsi="Century Gothic" w:cs="Arial"/>
          <w:sz w:val="22"/>
          <w:szCs w:val="22"/>
          <w:lang w:eastAsia="es-ES"/>
        </w:rPr>
        <w:t xml:space="preserve">Autor de los libros 'La reinvención de The New York Times' y 'Clarín, actualizado'. Editor de la </w:t>
      </w:r>
      <w:proofErr w:type="spellStart"/>
      <w:r w:rsidRPr="00AE4739">
        <w:rPr>
          <w:rFonts w:ascii="Century Gothic" w:eastAsia="Times New Roman" w:hAnsi="Century Gothic" w:cs="Arial"/>
          <w:sz w:val="22"/>
          <w:szCs w:val="22"/>
          <w:lang w:eastAsia="es-ES"/>
        </w:rPr>
        <w:t>newsletter</w:t>
      </w:r>
      <w:proofErr w:type="spellEnd"/>
      <w:r w:rsidRPr="00AE4739">
        <w:rPr>
          <w:rFonts w:ascii="Century Gothic" w:eastAsia="Times New Roman" w:hAnsi="Century Gothic" w:cs="Arial"/>
          <w:sz w:val="22"/>
          <w:szCs w:val="22"/>
          <w:lang w:eastAsia="es-ES"/>
        </w:rPr>
        <w:t xml:space="preserve"> Tendencias, en la que analiza semanalmente los avances en modelos de negocio, estrategia y tecnología en medios.</w:t>
      </w:r>
    </w:p>
    <w:p w14:paraId="24989B53" w14:textId="5730A6CC" w:rsidR="00AE4739" w:rsidRPr="00AE4739" w:rsidRDefault="00AE4739" w:rsidP="00AE4739">
      <w:pPr>
        <w:pStyle w:val="NormalWeb"/>
        <w:spacing w:line="276" w:lineRule="auto"/>
        <w:jc w:val="both"/>
        <w:rPr>
          <w:rFonts w:ascii="Century Gothic" w:eastAsia="Times New Roman" w:hAnsi="Century Gothic" w:cs="Arial"/>
          <w:sz w:val="22"/>
          <w:szCs w:val="22"/>
          <w:lang w:eastAsia="es-ES"/>
        </w:rPr>
      </w:pPr>
    </w:p>
    <w:p w14:paraId="0D8B7627" w14:textId="77777777" w:rsidR="00AE4739" w:rsidRPr="00AE4739" w:rsidRDefault="00AE4739" w:rsidP="00AE4739">
      <w:pPr>
        <w:pStyle w:val="NormalWeb"/>
        <w:spacing w:line="276" w:lineRule="auto"/>
        <w:jc w:val="both"/>
        <w:rPr>
          <w:rFonts w:ascii="Century Gothic" w:eastAsia="Times New Roman" w:hAnsi="Century Gothic" w:cs="Arial"/>
          <w:b/>
          <w:bCs/>
          <w:sz w:val="22"/>
          <w:szCs w:val="22"/>
          <w:lang w:eastAsia="es-ES"/>
        </w:rPr>
      </w:pPr>
      <w:r w:rsidRPr="00AE4739">
        <w:rPr>
          <w:rFonts w:ascii="Century Gothic" w:eastAsia="Times New Roman" w:hAnsi="Century Gothic" w:cs="Arial"/>
          <w:b/>
          <w:bCs/>
          <w:sz w:val="22"/>
          <w:szCs w:val="22"/>
          <w:lang w:eastAsia="es-ES"/>
        </w:rPr>
        <w:t>Lola Gallado</w:t>
      </w:r>
    </w:p>
    <w:p w14:paraId="55FEDB25" w14:textId="436966D9" w:rsidR="00AE4739" w:rsidRPr="00AE4739" w:rsidRDefault="00AE4739" w:rsidP="00AE4739">
      <w:pPr>
        <w:pStyle w:val="NormalWeb"/>
        <w:spacing w:line="276" w:lineRule="auto"/>
        <w:jc w:val="both"/>
        <w:rPr>
          <w:rFonts w:ascii="Century Gothic" w:eastAsia="Times New Roman" w:hAnsi="Century Gothic" w:cs="Arial"/>
          <w:sz w:val="22"/>
          <w:szCs w:val="22"/>
          <w:lang w:eastAsia="es-ES"/>
        </w:rPr>
      </w:pPr>
      <w:r w:rsidRPr="00AE4739">
        <w:rPr>
          <w:rFonts w:ascii="Century Gothic" w:eastAsia="Times New Roman" w:hAnsi="Century Gothic" w:cs="Arial"/>
          <w:sz w:val="22"/>
          <w:szCs w:val="22"/>
          <w:lang w:eastAsia="es-ES"/>
        </w:rPr>
        <w:t>Presidenta de la Asociación de Periodistas de Cantabria y vicepresidenta tercera de</w:t>
      </w:r>
      <w:r>
        <w:rPr>
          <w:rFonts w:ascii="Century Gothic" w:eastAsia="Times New Roman" w:hAnsi="Century Gothic" w:cs="Arial"/>
          <w:sz w:val="22"/>
          <w:szCs w:val="22"/>
          <w:lang w:eastAsia="es-ES"/>
        </w:rPr>
        <w:t xml:space="preserve"> la</w:t>
      </w:r>
      <w:r w:rsidRPr="00AE4739">
        <w:rPr>
          <w:rFonts w:ascii="Century Gothic" w:eastAsia="Times New Roman" w:hAnsi="Century Gothic" w:cs="Arial"/>
          <w:sz w:val="22"/>
          <w:szCs w:val="22"/>
          <w:lang w:eastAsia="es-ES"/>
        </w:rPr>
        <w:t xml:space="preserve"> FAPE</w:t>
      </w:r>
      <w:r w:rsidRPr="00AE4739">
        <w:rPr>
          <w:rFonts w:ascii="Century Gothic" w:eastAsia="Times New Roman" w:hAnsi="Century Gothic" w:cs="Arial"/>
          <w:sz w:val="22"/>
          <w:szCs w:val="22"/>
          <w:lang w:eastAsia="es-ES"/>
        </w:rPr>
        <w:t xml:space="preserve">. </w:t>
      </w:r>
      <w:r w:rsidRPr="00AE4739">
        <w:rPr>
          <w:rFonts w:ascii="Century Gothic" w:eastAsia="Times New Roman" w:hAnsi="Century Gothic" w:cs="Arial"/>
          <w:sz w:val="22"/>
          <w:szCs w:val="22"/>
          <w:lang w:eastAsia="es-ES"/>
        </w:rPr>
        <w:t xml:space="preserve">Periodista con más de 35 años de experiencia en </w:t>
      </w:r>
      <w:r w:rsidRPr="00AE4739">
        <w:rPr>
          <w:rFonts w:ascii="Century Gothic" w:eastAsia="Times New Roman" w:hAnsi="Century Gothic" w:cs="Arial"/>
          <w:i/>
          <w:iCs/>
          <w:sz w:val="22"/>
          <w:szCs w:val="22"/>
          <w:lang w:eastAsia="es-ES"/>
        </w:rPr>
        <w:t>El Diario Montañés</w:t>
      </w:r>
      <w:r w:rsidRPr="00AE4739">
        <w:rPr>
          <w:rFonts w:ascii="Century Gothic" w:eastAsia="Times New Roman" w:hAnsi="Century Gothic" w:cs="Arial"/>
          <w:sz w:val="22"/>
          <w:szCs w:val="22"/>
          <w:lang w:eastAsia="es-ES"/>
        </w:rPr>
        <w:t xml:space="preserve"> (</w:t>
      </w:r>
      <w:proofErr w:type="spellStart"/>
      <w:r w:rsidRPr="00AE4739">
        <w:rPr>
          <w:rFonts w:ascii="Century Gothic" w:eastAsia="Times New Roman" w:hAnsi="Century Gothic" w:cs="Arial"/>
          <w:sz w:val="22"/>
          <w:szCs w:val="22"/>
          <w:lang w:eastAsia="es-ES"/>
        </w:rPr>
        <w:t>Vocento</w:t>
      </w:r>
      <w:proofErr w:type="spellEnd"/>
      <w:r w:rsidRPr="00AE4739">
        <w:rPr>
          <w:rFonts w:ascii="Century Gothic" w:eastAsia="Times New Roman" w:hAnsi="Century Gothic" w:cs="Arial"/>
          <w:sz w:val="22"/>
          <w:szCs w:val="22"/>
          <w:lang w:eastAsia="es-ES"/>
        </w:rPr>
        <w:t>). Especialista en información económica y ha trabajado también en las áreas de información local y cultural. Responsable de Opinión y jefa de web.</w:t>
      </w:r>
    </w:p>
    <w:p w14:paraId="609353D5" w14:textId="77777777" w:rsidR="00AE4739" w:rsidRPr="00AE4739" w:rsidRDefault="00AE4739" w:rsidP="00AE4739">
      <w:pPr>
        <w:pStyle w:val="NormalWeb"/>
        <w:spacing w:line="276" w:lineRule="auto"/>
        <w:jc w:val="both"/>
        <w:textAlignment w:val="baseline"/>
        <w:rPr>
          <w:rFonts w:ascii="Century Gothic" w:eastAsia="Times New Roman" w:hAnsi="Century Gothic" w:cs="Arial"/>
          <w:sz w:val="22"/>
          <w:szCs w:val="22"/>
          <w:lang w:eastAsia="es-ES"/>
        </w:rPr>
      </w:pPr>
    </w:p>
    <w:p w14:paraId="04CC022A" w14:textId="4EF09698" w:rsidR="00F22746" w:rsidRPr="00AE4739" w:rsidRDefault="00AE4739" w:rsidP="00AE4739">
      <w:pPr>
        <w:pStyle w:val="NormalWeb"/>
        <w:spacing w:line="276" w:lineRule="auto"/>
        <w:jc w:val="center"/>
        <w:rPr>
          <w:rFonts w:ascii="Century Gothic" w:eastAsia="Times New Roman" w:hAnsi="Century Gothic" w:cs="Arial"/>
          <w:b/>
          <w:bCs/>
          <w:sz w:val="28"/>
          <w:szCs w:val="28"/>
          <w:lang w:eastAsia="es-ES"/>
        </w:rPr>
      </w:pPr>
      <w:hyperlink r:id="rId10" w:history="1">
        <w:r w:rsidRPr="00AE4739">
          <w:rPr>
            <w:rStyle w:val="Hipervnculo"/>
            <w:rFonts w:ascii="Century Gothic" w:eastAsia="Times New Roman" w:hAnsi="Century Gothic" w:cs="Arial"/>
            <w:b/>
            <w:bCs/>
            <w:sz w:val="28"/>
            <w:szCs w:val="28"/>
            <w:lang w:eastAsia="es-ES"/>
          </w:rPr>
          <w:t>INSCRÍBETE AQUÍ</w:t>
        </w:r>
      </w:hyperlink>
    </w:p>
    <w:p w14:paraId="613F6AF9" w14:textId="77777777" w:rsidR="00F22746" w:rsidRPr="00F72BC7" w:rsidRDefault="00F22746" w:rsidP="00F72BC7">
      <w:pPr>
        <w:pStyle w:val="NormalWeb"/>
        <w:spacing w:line="276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8A3206F" w14:textId="77777777" w:rsidR="00F72BC7" w:rsidRPr="00BD3C91" w:rsidRDefault="00F72BC7" w:rsidP="00BD3C91">
      <w:pPr>
        <w:pStyle w:val="NormalWeb"/>
        <w:spacing w:line="276" w:lineRule="auto"/>
        <w:jc w:val="both"/>
        <w:textAlignment w:val="baseline"/>
        <w:rPr>
          <w:rFonts w:ascii="Century Gothic" w:eastAsia="Times New Roman" w:hAnsi="Century Gothic" w:cs="Arial"/>
          <w:sz w:val="22"/>
          <w:szCs w:val="22"/>
          <w:lang w:eastAsia="es-ES"/>
        </w:rPr>
      </w:pPr>
    </w:p>
    <w:p w14:paraId="1B176CC4" w14:textId="77777777" w:rsidR="003A7727" w:rsidRPr="00020013" w:rsidRDefault="007D2D88" w:rsidP="000B46A8">
      <w:pPr>
        <w:suppressAutoHyphens/>
        <w:spacing w:after="200" w:line="276" w:lineRule="auto"/>
        <w:jc w:val="center"/>
        <w:rPr>
          <w:rFonts w:ascii="Century Gothic" w:eastAsia="Times New Roman" w:hAnsi="Century Gothic" w:cs="Century Gothic"/>
          <w:b/>
          <w:bCs/>
          <w:i/>
          <w:iCs/>
          <w:color w:val="000000"/>
          <w:sz w:val="18"/>
          <w:szCs w:val="18"/>
          <w:shd w:val="clear" w:color="auto" w:fill="FFFFFF"/>
          <w:lang w:eastAsia="es-ES"/>
        </w:rPr>
      </w:pPr>
      <w:r w:rsidRPr="00020013">
        <w:rPr>
          <w:rFonts w:ascii="Century Gothic" w:eastAsia="Times New Roman" w:hAnsi="Century Gothic" w:cs="Century Gothic"/>
          <w:b/>
          <w:i/>
          <w:iCs/>
          <w:color w:val="000000"/>
          <w:sz w:val="18"/>
          <w:szCs w:val="18"/>
          <w:shd w:val="clear" w:color="auto" w:fill="FFFFFF"/>
          <w:lang w:eastAsia="es-ES"/>
        </w:rPr>
        <w:t>La </w:t>
      </w:r>
      <w:r w:rsidR="003A7727" w:rsidRPr="00020013">
        <w:rPr>
          <w:rFonts w:ascii="Century Gothic" w:eastAsia="Times New Roman" w:hAnsi="Century Gothic" w:cs="Century Gothic"/>
          <w:b/>
          <w:i/>
          <w:iCs/>
          <w:color w:val="000000"/>
          <w:sz w:val="18"/>
          <w:szCs w:val="18"/>
          <w:shd w:val="clear" w:color="auto" w:fill="FFFFFF"/>
          <w:lang w:eastAsia="es-ES"/>
        </w:rPr>
        <w:t xml:space="preserve">FAPE es la </w:t>
      </w:r>
      <w:r w:rsidR="003A7727" w:rsidRPr="00020013">
        <w:rPr>
          <w:rFonts w:ascii="Century Gothic" w:eastAsia="Times New Roman" w:hAnsi="Century Gothic" w:cs="Century Gothic"/>
          <w:b/>
          <w:bCs/>
          <w:i/>
          <w:iCs/>
          <w:color w:val="000000"/>
          <w:sz w:val="18"/>
          <w:szCs w:val="18"/>
          <w:shd w:val="clear" w:color="auto" w:fill="FFFFFF"/>
          <w:lang w:eastAsia="es-ES"/>
        </w:rPr>
        <w:t>primera asociación profesional de periodistas</w:t>
      </w:r>
      <w:r w:rsidR="003A7727" w:rsidRPr="00020013">
        <w:rPr>
          <w:rFonts w:ascii="Century Gothic" w:eastAsia="Times New Roman" w:hAnsi="Century Gothic" w:cs="Century Gothic"/>
          <w:b/>
          <w:i/>
          <w:iCs/>
          <w:color w:val="000000"/>
          <w:sz w:val="18"/>
          <w:szCs w:val="18"/>
          <w:shd w:val="clear" w:color="auto" w:fill="FFFFFF"/>
          <w:lang w:eastAsia="es-ES"/>
        </w:rPr>
        <w:t xml:space="preserve"> de España con </w:t>
      </w:r>
      <w:r w:rsidR="00025245" w:rsidRPr="00020013">
        <w:rPr>
          <w:rFonts w:ascii="Century Gothic" w:eastAsia="Times New Roman" w:hAnsi="Century Gothic" w:cs="Century Gothic"/>
          <w:b/>
          <w:i/>
          <w:iCs/>
          <w:color w:val="000000"/>
          <w:sz w:val="18"/>
          <w:szCs w:val="18"/>
          <w:shd w:val="clear" w:color="auto" w:fill="FFFFFF"/>
          <w:lang w:eastAsia="es-ES"/>
        </w:rPr>
        <w:t>49</w:t>
      </w:r>
      <w:r w:rsidR="003A7727" w:rsidRPr="00020013">
        <w:rPr>
          <w:rFonts w:ascii="Century Gothic" w:eastAsia="Times New Roman" w:hAnsi="Century Gothic" w:cs="Century Gothic"/>
          <w:b/>
          <w:bCs/>
          <w:i/>
          <w:iCs/>
          <w:color w:val="000000"/>
          <w:sz w:val="18"/>
          <w:szCs w:val="18"/>
          <w:shd w:val="clear" w:color="auto" w:fill="FFFFFF"/>
          <w:lang w:eastAsia="es-ES"/>
        </w:rPr>
        <w:t xml:space="preserve"> asociaciones federadas y 16 vinculadas </w:t>
      </w:r>
      <w:r w:rsidR="003A7727" w:rsidRPr="00020013">
        <w:rPr>
          <w:rFonts w:ascii="Century Gothic" w:eastAsia="Times New Roman" w:hAnsi="Century Gothic" w:cs="Century Gothic"/>
          <w:b/>
          <w:i/>
          <w:iCs/>
          <w:color w:val="000000"/>
          <w:sz w:val="18"/>
          <w:szCs w:val="18"/>
          <w:shd w:val="clear" w:color="auto" w:fill="FFFFFF"/>
          <w:lang w:eastAsia="es-ES"/>
        </w:rPr>
        <w:t xml:space="preserve">que en </w:t>
      </w:r>
      <w:r w:rsidR="000B46A8" w:rsidRPr="00020013">
        <w:rPr>
          <w:rFonts w:ascii="Century Gothic" w:eastAsia="Times New Roman" w:hAnsi="Century Gothic" w:cs="Century Gothic"/>
          <w:b/>
          <w:i/>
          <w:iCs/>
          <w:color w:val="000000"/>
          <w:sz w:val="18"/>
          <w:szCs w:val="18"/>
          <w:shd w:val="clear" w:color="auto" w:fill="FFFFFF"/>
          <w:lang w:eastAsia="es-ES"/>
        </w:rPr>
        <w:t xml:space="preserve">conjunto representan a </w:t>
      </w:r>
      <w:r w:rsidR="003A7727" w:rsidRPr="00020013">
        <w:rPr>
          <w:rFonts w:ascii="Century Gothic" w:eastAsia="Times New Roman" w:hAnsi="Century Gothic" w:cs="Century Gothic"/>
          <w:b/>
          <w:i/>
          <w:iCs/>
          <w:color w:val="000000"/>
          <w:sz w:val="18"/>
          <w:szCs w:val="18"/>
          <w:shd w:val="clear" w:color="auto" w:fill="FFFFFF"/>
          <w:lang w:eastAsia="es-ES"/>
        </w:rPr>
        <w:t>más de 17</w:t>
      </w:r>
      <w:r w:rsidR="003A7727" w:rsidRPr="00020013">
        <w:rPr>
          <w:rFonts w:ascii="Century Gothic" w:eastAsia="Times New Roman" w:hAnsi="Century Gothic" w:cs="Century Gothic"/>
          <w:b/>
          <w:bCs/>
          <w:i/>
          <w:iCs/>
          <w:color w:val="000000"/>
          <w:sz w:val="18"/>
          <w:szCs w:val="18"/>
          <w:shd w:val="clear" w:color="auto" w:fill="FFFFFF"/>
          <w:lang w:eastAsia="es-ES"/>
        </w:rPr>
        <w:t>.000 asociados. Adscrita a la Federación Internacional de Periodistas (FIP).</w:t>
      </w:r>
    </w:p>
    <w:p w14:paraId="6CB45F29" w14:textId="77777777" w:rsidR="00E76860" w:rsidRPr="00020013" w:rsidRDefault="003A7727" w:rsidP="00AF358B">
      <w:pPr>
        <w:spacing w:line="276" w:lineRule="auto"/>
        <w:jc w:val="center"/>
        <w:rPr>
          <w:sz w:val="18"/>
          <w:szCs w:val="18"/>
        </w:rPr>
      </w:pPr>
      <w:r w:rsidRPr="00020013">
        <w:rPr>
          <w:rFonts w:ascii="Century Gothic" w:eastAsia="Times New Roman" w:hAnsi="Century Gothic" w:cs="Century Gothic"/>
          <w:b/>
          <w:bCs/>
          <w:i/>
          <w:color w:val="000000"/>
          <w:sz w:val="18"/>
          <w:szCs w:val="18"/>
          <w:lang w:eastAsia="es-ES"/>
        </w:rPr>
        <w:t xml:space="preserve">JUAN BRAVO, 6. 2ª PLANTA – 28006 MADRID – TELS. 91 360 58 24 – </w:t>
      </w:r>
      <w:hyperlink r:id="rId11" w:anchor="_blank" w:history="1">
        <w:r w:rsidRPr="00020013">
          <w:rPr>
            <w:rFonts w:ascii="Century Gothic" w:hAnsi="Century Gothic" w:cs="Century Gothic"/>
            <w:b/>
            <w:bCs/>
            <w:i/>
            <w:color w:val="1155CC"/>
            <w:sz w:val="18"/>
            <w:szCs w:val="18"/>
            <w:u w:val="single"/>
            <w:lang w:eastAsia="es-ES"/>
          </w:rPr>
          <w:t>fape@fape.es</w:t>
        </w:r>
      </w:hyperlink>
    </w:p>
    <w:sectPr w:rsidR="00E76860" w:rsidRPr="000200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3C7B"/>
    <w:multiLevelType w:val="multilevel"/>
    <w:tmpl w:val="1102EB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1557F99"/>
    <w:multiLevelType w:val="multilevel"/>
    <w:tmpl w:val="CC36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E779B"/>
    <w:multiLevelType w:val="multilevel"/>
    <w:tmpl w:val="9D7C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248971">
    <w:abstractNumId w:val="2"/>
  </w:num>
  <w:num w:numId="2" w16cid:durableId="644050708">
    <w:abstractNumId w:val="0"/>
  </w:num>
  <w:num w:numId="3" w16cid:durableId="898714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DB"/>
    <w:rsid w:val="0000487D"/>
    <w:rsid w:val="00012BBB"/>
    <w:rsid w:val="00020013"/>
    <w:rsid w:val="00025245"/>
    <w:rsid w:val="00034E53"/>
    <w:rsid w:val="00056E50"/>
    <w:rsid w:val="000663A8"/>
    <w:rsid w:val="000664A2"/>
    <w:rsid w:val="000937E6"/>
    <w:rsid w:val="000B46A8"/>
    <w:rsid w:val="000C30D9"/>
    <w:rsid w:val="000C519B"/>
    <w:rsid w:val="00102066"/>
    <w:rsid w:val="0014121A"/>
    <w:rsid w:val="001A3CBF"/>
    <w:rsid w:val="001B0F29"/>
    <w:rsid w:val="001B5973"/>
    <w:rsid w:val="001D558D"/>
    <w:rsid w:val="001E7565"/>
    <w:rsid w:val="001F0FB4"/>
    <w:rsid w:val="00200EF8"/>
    <w:rsid w:val="00203CB1"/>
    <w:rsid w:val="00262C51"/>
    <w:rsid w:val="002816C7"/>
    <w:rsid w:val="0029763C"/>
    <w:rsid w:val="002A23B4"/>
    <w:rsid w:val="002D69FE"/>
    <w:rsid w:val="002E5499"/>
    <w:rsid w:val="002F04AD"/>
    <w:rsid w:val="002F6B49"/>
    <w:rsid w:val="00303762"/>
    <w:rsid w:val="00305D52"/>
    <w:rsid w:val="00330D28"/>
    <w:rsid w:val="00354792"/>
    <w:rsid w:val="00354A0C"/>
    <w:rsid w:val="003A7727"/>
    <w:rsid w:val="003D25DD"/>
    <w:rsid w:val="003F56F9"/>
    <w:rsid w:val="00425F43"/>
    <w:rsid w:val="00445F9A"/>
    <w:rsid w:val="00454F8D"/>
    <w:rsid w:val="00454FCD"/>
    <w:rsid w:val="00455FC6"/>
    <w:rsid w:val="00467CB3"/>
    <w:rsid w:val="004707CA"/>
    <w:rsid w:val="004826E5"/>
    <w:rsid w:val="00484792"/>
    <w:rsid w:val="00491FA5"/>
    <w:rsid w:val="00493170"/>
    <w:rsid w:val="00496346"/>
    <w:rsid w:val="004C53DD"/>
    <w:rsid w:val="004D5F31"/>
    <w:rsid w:val="004D6C96"/>
    <w:rsid w:val="004F3429"/>
    <w:rsid w:val="004F4B30"/>
    <w:rsid w:val="0053113F"/>
    <w:rsid w:val="00551180"/>
    <w:rsid w:val="0056122D"/>
    <w:rsid w:val="00564D60"/>
    <w:rsid w:val="005660F2"/>
    <w:rsid w:val="0058039F"/>
    <w:rsid w:val="00586DDC"/>
    <w:rsid w:val="005A065B"/>
    <w:rsid w:val="005C05EA"/>
    <w:rsid w:val="005C0F76"/>
    <w:rsid w:val="005D193F"/>
    <w:rsid w:val="0061313B"/>
    <w:rsid w:val="0062024B"/>
    <w:rsid w:val="00634F15"/>
    <w:rsid w:val="0063576C"/>
    <w:rsid w:val="00650743"/>
    <w:rsid w:val="006660C2"/>
    <w:rsid w:val="00682593"/>
    <w:rsid w:val="006D160B"/>
    <w:rsid w:val="006D46EC"/>
    <w:rsid w:val="006F355B"/>
    <w:rsid w:val="006F6F2E"/>
    <w:rsid w:val="00707DA6"/>
    <w:rsid w:val="00732327"/>
    <w:rsid w:val="00735A15"/>
    <w:rsid w:val="0074519F"/>
    <w:rsid w:val="00771568"/>
    <w:rsid w:val="00785237"/>
    <w:rsid w:val="00787566"/>
    <w:rsid w:val="007A2010"/>
    <w:rsid w:val="007B7E11"/>
    <w:rsid w:val="007D2D88"/>
    <w:rsid w:val="007E2D2A"/>
    <w:rsid w:val="007F1CD0"/>
    <w:rsid w:val="007F3FA9"/>
    <w:rsid w:val="00807D8D"/>
    <w:rsid w:val="00830749"/>
    <w:rsid w:val="008504F4"/>
    <w:rsid w:val="0088156B"/>
    <w:rsid w:val="008C6876"/>
    <w:rsid w:val="008E2381"/>
    <w:rsid w:val="008F7944"/>
    <w:rsid w:val="0090668F"/>
    <w:rsid w:val="009072C1"/>
    <w:rsid w:val="00915425"/>
    <w:rsid w:val="00931493"/>
    <w:rsid w:val="00933A3F"/>
    <w:rsid w:val="00933C53"/>
    <w:rsid w:val="00946ABE"/>
    <w:rsid w:val="0095381C"/>
    <w:rsid w:val="0096009E"/>
    <w:rsid w:val="00966681"/>
    <w:rsid w:val="00976480"/>
    <w:rsid w:val="00991711"/>
    <w:rsid w:val="009A4499"/>
    <w:rsid w:val="009B0DF3"/>
    <w:rsid w:val="009B1512"/>
    <w:rsid w:val="009C686D"/>
    <w:rsid w:val="009E6BA2"/>
    <w:rsid w:val="00A14F85"/>
    <w:rsid w:val="00A1652E"/>
    <w:rsid w:val="00A30A30"/>
    <w:rsid w:val="00A35E3B"/>
    <w:rsid w:val="00A42EBE"/>
    <w:rsid w:val="00A451C1"/>
    <w:rsid w:val="00A55DAC"/>
    <w:rsid w:val="00A75EE6"/>
    <w:rsid w:val="00A76A8C"/>
    <w:rsid w:val="00A817D0"/>
    <w:rsid w:val="00A84114"/>
    <w:rsid w:val="00A972CE"/>
    <w:rsid w:val="00AA2440"/>
    <w:rsid w:val="00AC2B6B"/>
    <w:rsid w:val="00AD7D71"/>
    <w:rsid w:val="00AE0767"/>
    <w:rsid w:val="00AE103E"/>
    <w:rsid w:val="00AE4739"/>
    <w:rsid w:val="00AF358B"/>
    <w:rsid w:val="00B02217"/>
    <w:rsid w:val="00B04856"/>
    <w:rsid w:val="00B07A22"/>
    <w:rsid w:val="00B12CA4"/>
    <w:rsid w:val="00B52A6B"/>
    <w:rsid w:val="00B66E6C"/>
    <w:rsid w:val="00BA7420"/>
    <w:rsid w:val="00BB6931"/>
    <w:rsid w:val="00BD3C91"/>
    <w:rsid w:val="00BD6939"/>
    <w:rsid w:val="00C20B44"/>
    <w:rsid w:val="00C36939"/>
    <w:rsid w:val="00C550C5"/>
    <w:rsid w:val="00C97A24"/>
    <w:rsid w:val="00CA275A"/>
    <w:rsid w:val="00CD2A55"/>
    <w:rsid w:val="00CF4049"/>
    <w:rsid w:val="00CF64D1"/>
    <w:rsid w:val="00D17A82"/>
    <w:rsid w:val="00D23944"/>
    <w:rsid w:val="00D47AAB"/>
    <w:rsid w:val="00D53848"/>
    <w:rsid w:val="00D5782C"/>
    <w:rsid w:val="00D71778"/>
    <w:rsid w:val="00D75E28"/>
    <w:rsid w:val="00DB2082"/>
    <w:rsid w:val="00DC2FDB"/>
    <w:rsid w:val="00DC3E1F"/>
    <w:rsid w:val="00DD4117"/>
    <w:rsid w:val="00DE0F49"/>
    <w:rsid w:val="00DF3035"/>
    <w:rsid w:val="00E00DBA"/>
    <w:rsid w:val="00E06BE6"/>
    <w:rsid w:val="00E1552B"/>
    <w:rsid w:val="00E550D3"/>
    <w:rsid w:val="00E57812"/>
    <w:rsid w:val="00E60476"/>
    <w:rsid w:val="00E76860"/>
    <w:rsid w:val="00E9304F"/>
    <w:rsid w:val="00EA06FE"/>
    <w:rsid w:val="00EA740C"/>
    <w:rsid w:val="00EB4AA1"/>
    <w:rsid w:val="00EF4B13"/>
    <w:rsid w:val="00F03896"/>
    <w:rsid w:val="00F06205"/>
    <w:rsid w:val="00F22746"/>
    <w:rsid w:val="00F33E63"/>
    <w:rsid w:val="00F72BC7"/>
    <w:rsid w:val="00F943DB"/>
    <w:rsid w:val="00FA6171"/>
    <w:rsid w:val="00FC103A"/>
    <w:rsid w:val="00FC7F06"/>
    <w:rsid w:val="00FD76F0"/>
    <w:rsid w:val="00FD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5EC1"/>
  <w15:docId w15:val="{FD945D0F-E74F-455D-AE73-38FBDA19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8D"/>
    <w:pPr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012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27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2B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35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35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43D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3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3DB"/>
    <w:rPr>
      <w:rFonts w:ascii="Tahoma" w:eastAsia="Calibri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63576C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C6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51180"/>
    <w:pPr>
      <w:spacing w:after="0" w:line="240" w:lineRule="auto"/>
    </w:pPr>
    <w:rPr>
      <w:rFonts w:ascii="Calibri" w:eastAsia="Calibri" w:hAnsi="Calibri" w:cs="Times New Roman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02217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02217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203CB1"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12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35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35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830749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2B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27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pe.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cid:image001.jpg@01CDA7AF.D6E8D17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fape@fape.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nir.net/evento/openclass/como-relevancia-periodismo-actu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r.ne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78F52-0511-4BCB-BBA6-6BC3084B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553</Words>
  <Characters>3044</Characters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2024-04-24T11:20:00Z</cp:lastPrinted>
  <dcterms:created xsi:type="dcterms:W3CDTF">2026-02-04T11:19:00Z</dcterms:created>
  <dcterms:modified xsi:type="dcterms:W3CDTF">2026-02-04T11:19:00Z</dcterms:modified>
</cp:coreProperties>
</file>