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EB03D" w14:textId="77777777" w:rsidR="00FF0B49" w:rsidRDefault="00545E53" w:rsidP="385981C8">
      <w:pPr>
        <w:pStyle w:val="TTULOALIADOS"/>
        <w:rPr>
          <w:szCs w:val="56"/>
        </w:rPr>
      </w:pPr>
      <w:r>
        <w:rPr>
          <w:szCs w:val="56"/>
        </w:rPr>
        <w:t xml:space="preserve">Fundación Aliados convoca los </w:t>
      </w:r>
    </w:p>
    <w:p w14:paraId="1B729A25" w14:textId="01EBC10C" w:rsidR="00EA1D58" w:rsidRPr="00096086" w:rsidRDefault="00545E53" w:rsidP="385981C8">
      <w:pPr>
        <w:pStyle w:val="TTULOALIADOS"/>
        <w:rPr>
          <w:szCs w:val="56"/>
        </w:rPr>
      </w:pPr>
      <w:bookmarkStart w:id="0" w:name="_GoBack"/>
      <w:bookmarkEnd w:id="0"/>
      <w:r>
        <w:rPr>
          <w:szCs w:val="56"/>
        </w:rPr>
        <w:t>XI Premios de Periodismo contra la Violencia de Género, dotados con 9.000€</w:t>
      </w:r>
    </w:p>
    <w:p w14:paraId="672A6659" w14:textId="77777777" w:rsidR="002B2917" w:rsidRDefault="002B2917" w:rsidP="002B2917">
      <w:pPr>
        <w:jc w:val="center"/>
        <w:rPr>
          <w:rFonts w:ascii="Calibri" w:hAnsi="Calibri" w:cs="Arial"/>
        </w:rPr>
      </w:pPr>
    </w:p>
    <w:p w14:paraId="5DAB6C7B" w14:textId="39F2B416" w:rsidR="003614DC" w:rsidRDefault="008F5C48" w:rsidP="008F5C48">
      <w:pPr>
        <w:pStyle w:val="Prrafodelista"/>
        <w:numPr>
          <w:ilvl w:val="0"/>
          <w:numId w:val="1"/>
        </w:numPr>
        <w:rPr>
          <w:rFonts w:eastAsiaTheme="minorEastAsia"/>
          <w:sz w:val="28"/>
          <w:szCs w:val="28"/>
          <w:lang w:eastAsia="es-ES"/>
        </w:rPr>
      </w:pPr>
      <w:r w:rsidRPr="008F5C48">
        <w:rPr>
          <w:rFonts w:eastAsiaTheme="minorEastAsia"/>
          <w:sz w:val="28"/>
          <w:szCs w:val="28"/>
          <w:lang w:eastAsia="es-ES"/>
        </w:rPr>
        <w:t xml:space="preserve">Se establecen </w:t>
      </w:r>
      <w:r>
        <w:rPr>
          <w:rFonts w:eastAsiaTheme="minorEastAsia"/>
          <w:sz w:val="28"/>
          <w:szCs w:val="28"/>
          <w:lang w:eastAsia="es-ES"/>
        </w:rPr>
        <w:t>tres categorías: Medio Escrito, Radio/Podcast y Televisión</w:t>
      </w:r>
      <w:r w:rsidRPr="008F5C48">
        <w:rPr>
          <w:rFonts w:eastAsiaTheme="minorEastAsia"/>
          <w:sz w:val="28"/>
          <w:szCs w:val="28"/>
          <w:lang w:eastAsia="es-ES"/>
        </w:rPr>
        <w:t>.</w:t>
      </w:r>
    </w:p>
    <w:p w14:paraId="2B528E7F" w14:textId="77777777" w:rsidR="008F5C48" w:rsidRDefault="008F5C48" w:rsidP="008F5C48">
      <w:pPr>
        <w:pStyle w:val="Prrafodelista"/>
        <w:rPr>
          <w:rFonts w:eastAsiaTheme="minorEastAsia"/>
          <w:sz w:val="28"/>
          <w:szCs w:val="28"/>
          <w:lang w:eastAsia="es-ES"/>
        </w:rPr>
      </w:pPr>
    </w:p>
    <w:p w14:paraId="3AE70EB0" w14:textId="4C554C15" w:rsidR="008F5C48" w:rsidRPr="008F5C48" w:rsidRDefault="008F5C48" w:rsidP="008F5C48">
      <w:pPr>
        <w:pStyle w:val="Prrafodelista"/>
        <w:numPr>
          <w:ilvl w:val="0"/>
          <w:numId w:val="1"/>
        </w:numPr>
        <w:rPr>
          <w:rFonts w:eastAsiaTheme="minorEastAsia"/>
          <w:sz w:val="28"/>
          <w:szCs w:val="28"/>
          <w:lang w:eastAsia="es-ES"/>
        </w:rPr>
      </w:pPr>
      <w:r>
        <w:rPr>
          <w:rFonts w:eastAsiaTheme="minorEastAsia"/>
          <w:sz w:val="28"/>
          <w:szCs w:val="28"/>
          <w:lang w:eastAsia="es-ES"/>
        </w:rPr>
        <w:t>El plazo límite para presentar los trabajos finaliza el próximo 2</w:t>
      </w:r>
      <w:r w:rsidR="00545E53">
        <w:rPr>
          <w:rFonts w:eastAsiaTheme="minorEastAsia"/>
          <w:sz w:val="28"/>
          <w:szCs w:val="28"/>
          <w:lang w:eastAsia="es-ES"/>
        </w:rPr>
        <w:t>3</w:t>
      </w:r>
      <w:r>
        <w:rPr>
          <w:rFonts w:eastAsiaTheme="minorEastAsia"/>
          <w:sz w:val="28"/>
          <w:szCs w:val="28"/>
          <w:lang w:eastAsia="es-ES"/>
        </w:rPr>
        <w:t xml:space="preserve"> de octubre.</w:t>
      </w:r>
    </w:p>
    <w:p w14:paraId="698232B6" w14:textId="71DE29CF" w:rsidR="00E30D6C" w:rsidRPr="00E30D6C" w:rsidRDefault="003620A0" w:rsidP="385981C8">
      <w:pPr>
        <w:shd w:val="clear" w:color="auto" w:fill="FFFFFF" w:themeFill="background2"/>
        <w:spacing w:after="150" w:line="276" w:lineRule="auto"/>
        <w:jc w:val="both"/>
        <w:rPr>
          <w:rFonts w:ascii="Roboto Condensed" w:hAnsi="Roboto Condensed" w:cs="Arial"/>
        </w:rPr>
      </w:pPr>
      <w:r>
        <w:rPr>
          <w:rFonts w:ascii="Roboto Condensed" w:hAnsi="Roboto Condensed" w:cs="Arial"/>
          <w:b/>
          <w:bCs/>
          <w:u w:val="single"/>
        </w:rPr>
        <w:t xml:space="preserve">MIÉRCOLES, </w:t>
      </w:r>
      <w:r w:rsidR="00545E53">
        <w:rPr>
          <w:rFonts w:ascii="Roboto Condensed" w:hAnsi="Roboto Condensed" w:cs="Arial"/>
          <w:b/>
          <w:bCs/>
          <w:u w:val="single"/>
        </w:rPr>
        <w:t>29</w:t>
      </w:r>
      <w:r>
        <w:rPr>
          <w:rFonts w:ascii="Roboto Condensed" w:hAnsi="Roboto Condensed" w:cs="Arial"/>
          <w:b/>
          <w:bCs/>
          <w:u w:val="single"/>
        </w:rPr>
        <w:t xml:space="preserve"> DE </w:t>
      </w:r>
      <w:r w:rsidR="00545E53">
        <w:rPr>
          <w:rFonts w:ascii="Roboto Condensed" w:hAnsi="Roboto Condensed" w:cs="Arial"/>
          <w:b/>
          <w:bCs/>
          <w:u w:val="single"/>
        </w:rPr>
        <w:t>ABRIL DE 2026</w:t>
      </w:r>
      <w:r w:rsidR="5A36BBAB" w:rsidRPr="385981C8">
        <w:rPr>
          <w:rFonts w:ascii="Roboto Condensed" w:hAnsi="Roboto Condensed" w:cs="Arial"/>
          <w:b/>
          <w:bCs/>
          <w:u w:val="single"/>
        </w:rPr>
        <w:t>.</w:t>
      </w:r>
      <w:r w:rsidR="4F9AFCFB" w:rsidRPr="385981C8">
        <w:rPr>
          <w:rFonts w:ascii="Roboto Condensed" w:hAnsi="Roboto Condensed" w:cs="Arial"/>
        </w:rPr>
        <w:t xml:space="preserve"> </w:t>
      </w:r>
      <w:r w:rsidR="2332FFF9" w:rsidRPr="385981C8">
        <w:rPr>
          <w:rFonts w:ascii="Roboto Condensed" w:hAnsi="Roboto Condensed" w:cs="Arial"/>
        </w:rPr>
        <w:t xml:space="preserve">Fundación Aliados por la Integración convoca los </w:t>
      </w:r>
      <w:r w:rsidR="2568CE99" w:rsidRPr="385981C8">
        <w:rPr>
          <w:rFonts w:ascii="Roboto Condensed" w:hAnsi="Roboto Condensed" w:cs="Arial"/>
        </w:rPr>
        <w:t>X</w:t>
      </w:r>
      <w:r w:rsidR="00545E53">
        <w:rPr>
          <w:rFonts w:ascii="Roboto Condensed" w:hAnsi="Roboto Condensed" w:cs="Arial"/>
        </w:rPr>
        <w:t>I</w:t>
      </w:r>
      <w:r w:rsidR="2332FFF9" w:rsidRPr="385981C8">
        <w:rPr>
          <w:rFonts w:ascii="Roboto Condensed" w:hAnsi="Roboto Condensed" w:cs="Arial"/>
        </w:rPr>
        <w:t xml:space="preserve"> Premios de Periodismo contra la Violencia de Género, que tienen como</w:t>
      </w:r>
      <w:r w:rsidR="00545E53">
        <w:rPr>
          <w:rFonts w:ascii="Roboto Condensed" w:hAnsi="Roboto Condensed" w:cs="Arial"/>
        </w:rPr>
        <w:t xml:space="preserve"> objetivo</w:t>
      </w:r>
      <w:r w:rsidR="2332FFF9" w:rsidRPr="385981C8">
        <w:rPr>
          <w:rFonts w:ascii="Roboto Condensed" w:hAnsi="Roboto Condensed" w:cs="Arial"/>
        </w:rPr>
        <w:t xml:space="preserve"> </w:t>
      </w:r>
      <w:r w:rsidR="00545E53" w:rsidRPr="00545E53">
        <w:rPr>
          <w:rFonts w:ascii="Roboto Condensed" w:hAnsi="Roboto Condensed" w:cs="Arial"/>
          <w:b/>
        </w:rPr>
        <w:t>contribuir a la erradicación</w:t>
      </w:r>
      <w:r w:rsidR="00545E53" w:rsidRPr="00545E53">
        <w:rPr>
          <w:rFonts w:ascii="Roboto Condensed" w:hAnsi="Roboto Condensed" w:cs="Arial"/>
        </w:rPr>
        <w:t xml:space="preserve"> de la violencia de género, gracias a informaciones rigurosas dirigidas a las víctimas y a la sociedad en su conjunto sobre sus derechos y los instrumentos previstos para su protección.</w:t>
      </w:r>
      <w:r w:rsidR="2332FFF9" w:rsidRPr="385981C8">
        <w:rPr>
          <w:rFonts w:ascii="Roboto Condensed" w:hAnsi="Roboto Condensed" w:cs="Arial"/>
        </w:rPr>
        <w:t xml:space="preserve"> El certamen alcanza su </w:t>
      </w:r>
      <w:r w:rsidR="00545E53">
        <w:rPr>
          <w:rFonts w:ascii="Roboto Condensed" w:hAnsi="Roboto Condensed" w:cs="Arial"/>
        </w:rPr>
        <w:t>un</w:t>
      </w:r>
      <w:r w:rsidR="0081466E">
        <w:rPr>
          <w:rFonts w:ascii="Roboto Condensed" w:hAnsi="Roboto Condensed" w:cs="Arial"/>
        </w:rPr>
        <w:t>décima</w:t>
      </w:r>
      <w:r w:rsidR="2332FFF9" w:rsidRPr="385981C8">
        <w:rPr>
          <w:rFonts w:ascii="Roboto Condensed" w:hAnsi="Roboto Condensed" w:cs="Arial"/>
        </w:rPr>
        <w:t xml:space="preserve"> edición, después de recibir </w:t>
      </w:r>
      <w:r w:rsidR="2332FFF9" w:rsidRPr="385981C8">
        <w:rPr>
          <w:rFonts w:ascii="Roboto Condensed" w:hAnsi="Roboto Condensed" w:cs="Arial"/>
          <w:b/>
          <w:bCs/>
        </w:rPr>
        <w:t xml:space="preserve">más de </w:t>
      </w:r>
      <w:proofErr w:type="gramStart"/>
      <w:r w:rsidR="00FF0B49">
        <w:rPr>
          <w:rFonts w:ascii="Roboto Condensed" w:hAnsi="Roboto Condensed" w:cs="Arial"/>
          <w:b/>
          <w:bCs/>
        </w:rPr>
        <w:t xml:space="preserve">1.300 </w:t>
      </w:r>
      <w:r w:rsidR="2332FFF9" w:rsidRPr="385981C8">
        <w:rPr>
          <w:rFonts w:ascii="Roboto Condensed" w:hAnsi="Roboto Condensed" w:cs="Arial"/>
          <w:b/>
          <w:bCs/>
        </w:rPr>
        <w:t xml:space="preserve"> trabajos</w:t>
      </w:r>
      <w:proofErr w:type="gramEnd"/>
      <w:r w:rsidR="2332FFF9" w:rsidRPr="385981C8">
        <w:rPr>
          <w:rFonts w:ascii="Roboto Condensed" w:hAnsi="Roboto Condensed" w:cs="Arial"/>
        </w:rPr>
        <w:t xml:space="preserve"> desde su creación.  </w:t>
      </w:r>
    </w:p>
    <w:p w14:paraId="4CE6BF39" w14:textId="4C0AF9CC" w:rsidR="00E30D6C" w:rsidRPr="00E30D6C" w:rsidRDefault="2332FFF9" w:rsidP="385981C8">
      <w:pPr>
        <w:shd w:val="clear" w:color="auto" w:fill="FFFFFF" w:themeFill="background2"/>
        <w:spacing w:after="150" w:line="276" w:lineRule="auto"/>
        <w:ind w:left="11" w:firstLine="697"/>
        <w:jc w:val="both"/>
        <w:rPr>
          <w:rFonts w:ascii="Roboto Condensed" w:hAnsi="Roboto Condensed" w:cs="Arial"/>
        </w:rPr>
      </w:pPr>
      <w:r w:rsidRPr="50FFA81B">
        <w:rPr>
          <w:rFonts w:ascii="Roboto Condensed" w:hAnsi="Roboto Condensed" w:cs="Arial"/>
        </w:rPr>
        <w:t>Las bases, que pueden descargarse en la web </w:t>
      </w:r>
      <w:hyperlink r:id="rId8" w:history="1">
        <w:r w:rsidR="00FF0B49" w:rsidRPr="00FF0B49">
          <w:rPr>
            <w:rStyle w:val="Hipervnculo"/>
            <w:rFonts w:ascii="Roboto Condensed" w:hAnsi="Roboto Condensed" w:cs="Arial"/>
          </w:rPr>
          <w:t>aliadosporlaintegracion.org</w:t>
        </w:r>
      </w:hyperlink>
      <w:r w:rsidR="00FF0B49">
        <w:rPr>
          <w:rFonts w:ascii="Roboto Condensed" w:hAnsi="Roboto Condensed" w:cs="Arial"/>
        </w:rPr>
        <w:t>,</w:t>
      </w:r>
      <w:r w:rsidRPr="50FFA81B">
        <w:rPr>
          <w:rFonts w:ascii="Roboto Condensed" w:hAnsi="Roboto Condensed" w:cs="Arial"/>
        </w:rPr>
        <w:t xml:space="preserve"> establecen que podrán presentarse al premio aquellos</w:t>
      </w:r>
      <w:r w:rsidRPr="50FFA81B">
        <w:rPr>
          <w:rFonts w:ascii="Roboto Condensed" w:hAnsi="Roboto Condensed" w:cs="Arial"/>
          <w:b/>
          <w:bCs/>
        </w:rPr>
        <w:t xml:space="preserve"> trabajos publicados en medios de comunicación españoles</w:t>
      </w:r>
      <w:r w:rsidRPr="50FFA81B">
        <w:rPr>
          <w:rFonts w:ascii="Roboto Condensed" w:hAnsi="Roboto Condensed" w:cs="Arial"/>
        </w:rPr>
        <w:t xml:space="preserve"> </w:t>
      </w:r>
      <w:r w:rsidRPr="50FFA81B">
        <w:rPr>
          <w:rFonts w:ascii="Roboto Condensed" w:hAnsi="Roboto Condensed" w:cs="Arial"/>
          <w:b/>
          <w:bCs/>
        </w:rPr>
        <w:t xml:space="preserve">entre el </w:t>
      </w:r>
      <w:r w:rsidR="28648B24" w:rsidRPr="50FFA81B">
        <w:rPr>
          <w:rFonts w:ascii="Roboto Condensed" w:hAnsi="Roboto Condensed" w:cs="Arial"/>
          <w:b/>
          <w:bCs/>
        </w:rPr>
        <w:t>18</w:t>
      </w:r>
      <w:r w:rsidRPr="50FFA81B">
        <w:rPr>
          <w:rFonts w:ascii="Roboto Condensed" w:hAnsi="Roboto Condensed" w:cs="Arial"/>
          <w:b/>
          <w:bCs/>
        </w:rPr>
        <w:t xml:space="preserve"> de noviembre de 202</w:t>
      </w:r>
      <w:r w:rsidR="00FF0B49">
        <w:rPr>
          <w:rFonts w:ascii="Roboto Condensed" w:hAnsi="Roboto Condensed" w:cs="Arial"/>
          <w:b/>
          <w:bCs/>
        </w:rPr>
        <w:t>5</w:t>
      </w:r>
      <w:r w:rsidRPr="50FFA81B">
        <w:rPr>
          <w:rFonts w:ascii="Roboto Condensed" w:hAnsi="Roboto Condensed" w:cs="Arial"/>
          <w:b/>
          <w:bCs/>
        </w:rPr>
        <w:t xml:space="preserve"> y el 2</w:t>
      </w:r>
      <w:r w:rsidR="00FF0B49">
        <w:rPr>
          <w:rFonts w:ascii="Roboto Condensed" w:hAnsi="Roboto Condensed" w:cs="Arial"/>
          <w:b/>
          <w:bCs/>
        </w:rPr>
        <w:t>3</w:t>
      </w:r>
      <w:r w:rsidRPr="50FFA81B">
        <w:rPr>
          <w:rFonts w:ascii="Roboto Condensed" w:hAnsi="Roboto Condensed" w:cs="Arial"/>
          <w:b/>
          <w:bCs/>
        </w:rPr>
        <w:t xml:space="preserve"> de octubre de 202</w:t>
      </w:r>
      <w:r w:rsidR="00FF0B49">
        <w:rPr>
          <w:rFonts w:ascii="Roboto Condensed" w:hAnsi="Roboto Condensed" w:cs="Arial"/>
          <w:b/>
          <w:bCs/>
        </w:rPr>
        <w:t>6</w:t>
      </w:r>
      <w:r w:rsidRPr="50FFA81B">
        <w:rPr>
          <w:rFonts w:ascii="Roboto Condensed" w:hAnsi="Roboto Condensed" w:cs="Arial"/>
        </w:rPr>
        <w:t xml:space="preserve">, ambos inclusive. </w:t>
      </w:r>
      <w:r w:rsidR="1EC41450" w:rsidRPr="50FFA81B">
        <w:rPr>
          <w:rFonts w:ascii="Roboto Condensed" w:hAnsi="Roboto Condensed" w:cs="Arial"/>
        </w:rPr>
        <w:t xml:space="preserve">Hay tres categorías: Medio Escrito (diarios, revistas o medios digitales acreditados), Radio-Podcast y Televisión, </w:t>
      </w:r>
      <w:r w:rsidR="1EC41450" w:rsidRPr="002F3359">
        <w:rPr>
          <w:rFonts w:ascii="Roboto Condensed" w:hAnsi="Roboto Condensed" w:cs="Arial"/>
          <w:b/>
        </w:rPr>
        <w:t>cada una dotada con un premio de 3.000 euros</w:t>
      </w:r>
      <w:r w:rsidR="1EC41450" w:rsidRPr="50FFA81B">
        <w:rPr>
          <w:rFonts w:ascii="Roboto Condensed" w:hAnsi="Roboto Condensed" w:cs="Arial"/>
        </w:rPr>
        <w:t>.</w:t>
      </w:r>
    </w:p>
    <w:p w14:paraId="0AF7B517" w14:textId="03B88005" w:rsidR="00E30D6C" w:rsidRDefault="2332FFF9" w:rsidP="385981C8">
      <w:pPr>
        <w:shd w:val="clear" w:color="auto" w:fill="FFFFFF" w:themeFill="background2"/>
        <w:spacing w:after="150" w:line="276" w:lineRule="auto"/>
        <w:ind w:left="11" w:firstLine="697"/>
        <w:jc w:val="both"/>
        <w:rPr>
          <w:rFonts w:ascii="Roboto Condensed" w:hAnsi="Roboto Condensed" w:cs="Arial"/>
        </w:rPr>
      </w:pPr>
      <w:r w:rsidRPr="385981C8">
        <w:rPr>
          <w:rFonts w:ascii="Roboto Condensed" w:hAnsi="Roboto Condensed" w:cs="Arial"/>
        </w:rPr>
        <w:t>Los periodistas interesados en participar deben enviar sus trabajos</w:t>
      </w:r>
      <w:r w:rsidR="008F5C48">
        <w:rPr>
          <w:rFonts w:ascii="Roboto Condensed" w:hAnsi="Roboto Condensed" w:cs="Arial"/>
        </w:rPr>
        <w:t xml:space="preserve"> con </w:t>
      </w:r>
      <w:r w:rsidR="008F5C48" w:rsidRPr="004C5C18">
        <w:rPr>
          <w:rFonts w:ascii="Roboto Condensed" w:hAnsi="Roboto Condensed" w:cs="Arial"/>
          <w:b/>
          <w:color w:val="FF0000"/>
        </w:rPr>
        <w:t xml:space="preserve">fecha límite </w:t>
      </w:r>
      <w:r w:rsidR="00D22946" w:rsidRPr="004C5C18">
        <w:rPr>
          <w:rFonts w:ascii="Roboto Condensed" w:hAnsi="Roboto Condensed" w:cs="Arial"/>
          <w:b/>
          <w:color w:val="FF0000"/>
        </w:rPr>
        <w:t>d</w:t>
      </w:r>
      <w:r w:rsidR="008F5C48" w:rsidRPr="004C5C18">
        <w:rPr>
          <w:rFonts w:ascii="Roboto Condensed" w:hAnsi="Roboto Condensed" w:cs="Arial"/>
          <w:b/>
          <w:color w:val="FF0000"/>
        </w:rPr>
        <w:t>el 2</w:t>
      </w:r>
      <w:r w:rsidR="00FF0B49">
        <w:rPr>
          <w:rFonts w:ascii="Roboto Condensed" w:hAnsi="Roboto Condensed" w:cs="Arial"/>
          <w:b/>
          <w:color w:val="FF0000"/>
        </w:rPr>
        <w:t>3</w:t>
      </w:r>
      <w:r w:rsidR="008F5C48" w:rsidRPr="004C5C18">
        <w:rPr>
          <w:rFonts w:ascii="Roboto Condensed" w:hAnsi="Roboto Condensed" w:cs="Arial"/>
          <w:b/>
          <w:color w:val="FF0000"/>
        </w:rPr>
        <w:t xml:space="preserve"> de octubre</w:t>
      </w:r>
      <w:r w:rsidRPr="385981C8">
        <w:rPr>
          <w:rFonts w:ascii="Roboto Condensed" w:hAnsi="Roboto Condensed" w:cs="Arial"/>
        </w:rPr>
        <w:t xml:space="preserve"> a la dirección de correo electrónico </w:t>
      </w:r>
      <w:hyperlink r:id="rId9">
        <w:r w:rsidRPr="385981C8">
          <w:rPr>
            <w:rStyle w:val="Hipervnculo"/>
            <w:rFonts w:ascii="Roboto Condensed" w:hAnsi="Roboto Condensed" w:cs="Arial"/>
          </w:rPr>
          <w:t>premioperiodismo@aliadosporlaintegracion.org</w:t>
        </w:r>
      </w:hyperlink>
      <w:r w:rsidRPr="385981C8">
        <w:rPr>
          <w:rFonts w:ascii="Roboto Condensed" w:hAnsi="Roboto Condensed" w:cs="Arial"/>
        </w:rPr>
        <w:t>, con sus datos personales</w:t>
      </w:r>
      <w:r w:rsidR="0081466E">
        <w:rPr>
          <w:rFonts w:ascii="Roboto Condensed" w:hAnsi="Roboto Condensed" w:cs="Arial"/>
        </w:rPr>
        <w:t xml:space="preserve"> y una copia o enlace al trabajo que se presenta</w:t>
      </w:r>
      <w:r w:rsidRPr="385981C8">
        <w:rPr>
          <w:rFonts w:ascii="Roboto Condensed" w:hAnsi="Roboto Condensed" w:cs="Arial"/>
        </w:rPr>
        <w:t xml:space="preserve">. </w:t>
      </w:r>
      <w:r w:rsidRPr="385981C8">
        <w:rPr>
          <w:rFonts w:ascii="Roboto Condensed" w:hAnsi="Roboto Condensed" w:cs="Arial"/>
          <w:b/>
          <w:bCs/>
        </w:rPr>
        <w:t xml:space="preserve">Un jurado integrado por destacados profesionales </w:t>
      </w:r>
      <w:r w:rsidRPr="385981C8">
        <w:rPr>
          <w:rFonts w:ascii="Roboto Condensed" w:hAnsi="Roboto Condensed" w:cs="Arial"/>
        </w:rPr>
        <w:t xml:space="preserve">de los medios de comunicación elegirá los mejores trabajos, atendiendo a su calidad, esfuerzo investigador, sensibilidad y el adecuado tratamiento informativo. </w:t>
      </w:r>
    </w:p>
    <w:p w14:paraId="0C38411F" w14:textId="77777777" w:rsidR="00E30D6C" w:rsidRPr="00E30D6C" w:rsidRDefault="2332FFF9" w:rsidP="385981C8">
      <w:pPr>
        <w:shd w:val="clear" w:color="auto" w:fill="FFFFFF" w:themeFill="background2"/>
        <w:spacing w:after="150" w:line="276" w:lineRule="auto"/>
        <w:ind w:left="11" w:firstLine="697"/>
        <w:jc w:val="both"/>
        <w:rPr>
          <w:rFonts w:ascii="Roboto Condensed" w:hAnsi="Roboto Condensed" w:cs="Arial"/>
        </w:rPr>
      </w:pPr>
      <w:r w:rsidRPr="385981C8">
        <w:rPr>
          <w:rFonts w:ascii="Roboto Condensed" w:hAnsi="Roboto Condensed" w:cs="Arial"/>
        </w:rPr>
        <w:t>Los premios se entregarán en un acto que tendrá lugar en Madrid en el mes de noviembre, coincidiendo con el Día Internacional contra la Violencia de Género.</w:t>
      </w:r>
    </w:p>
    <w:p w14:paraId="4A0C3159" w14:textId="407C6CB2" w:rsidR="00E30D6C" w:rsidRPr="00E30D6C" w:rsidRDefault="2332FFF9" w:rsidP="00E30D6C">
      <w:pPr>
        <w:pStyle w:val="LADILLOALIADOS"/>
      </w:pPr>
      <w:r>
        <w:lastRenderedPageBreak/>
        <w:t>Últimos ganadores</w:t>
      </w:r>
      <w:r w:rsidR="22D3F4ED">
        <w:t xml:space="preserve"> y jurado</w:t>
      </w:r>
    </w:p>
    <w:p w14:paraId="695802A0" w14:textId="77777777" w:rsidR="00FF0B49" w:rsidRDefault="00FF0B49" w:rsidP="00FF0B49">
      <w:pPr>
        <w:shd w:val="clear" w:color="auto" w:fill="FFFFFF" w:themeFill="background2"/>
        <w:spacing w:after="150" w:line="276" w:lineRule="auto"/>
        <w:jc w:val="both"/>
        <w:rPr>
          <w:rFonts w:ascii="Roboto Condensed" w:hAnsi="Roboto Condensed" w:cs="Arial"/>
        </w:rPr>
      </w:pPr>
      <w:r w:rsidRPr="00FF0B49">
        <w:rPr>
          <w:rFonts w:ascii="Roboto Condensed" w:hAnsi="Roboto Condensed" w:cs="Arial"/>
        </w:rPr>
        <w:t xml:space="preserve">Los periodistas Yolanda </w:t>
      </w:r>
      <w:proofErr w:type="spellStart"/>
      <w:r w:rsidRPr="00FF0B49">
        <w:rPr>
          <w:rFonts w:ascii="Roboto Condensed" w:hAnsi="Roboto Condensed" w:cs="Arial"/>
        </w:rPr>
        <w:t>Veiga</w:t>
      </w:r>
      <w:proofErr w:type="spellEnd"/>
      <w:r w:rsidRPr="00FF0B49">
        <w:rPr>
          <w:rFonts w:ascii="Roboto Condensed" w:hAnsi="Roboto Condensed" w:cs="Arial"/>
        </w:rPr>
        <w:t xml:space="preserve"> de El Correo, Yolanda </w:t>
      </w:r>
      <w:proofErr w:type="spellStart"/>
      <w:r w:rsidRPr="00FF0B49">
        <w:rPr>
          <w:rFonts w:ascii="Roboto Condensed" w:hAnsi="Roboto Condensed" w:cs="Arial"/>
        </w:rPr>
        <w:t>Guirado</w:t>
      </w:r>
      <w:proofErr w:type="spellEnd"/>
      <w:r w:rsidRPr="00FF0B49">
        <w:rPr>
          <w:rFonts w:ascii="Roboto Condensed" w:hAnsi="Roboto Condensed" w:cs="Arial"/>
        </w:rPr>
        <w:t xml:space="preserve"> de COPE Andalucía y Emilio Maíllo del programa ‘Solid</w:t>
      </w:r>
      <w:r>
        <w:rPr>
          <w:rFonts w:ascii="Roboto Condensed" w:hAnsi="Roboto Condensed" w:cs="Arial"/>
        </w:rPr>
        <w:t>arios’ de Canal Sur Televisión fueron</w:t>
      </w:r>
      <w:r w:rsidRPr="00FF0B49">
        <w:rPr>
          <w:rFonts w:ascii="Roboto Condensed" w:hAnsi="Roboto Condensed" w:cs="Arial"/>
        </w:rPr>
        <w:t xml:space="preserve"> los ganadores de </w:t>
      </w:r>
      <w:r>
        <w:rPr>
          <w:rFonts w:ascii="Roboto Condensed" w:hAnsi="Roboto Condensed" w:cs="Arial"/>
        </w:rPr>
        <w:t>la última edición</w:t>
      </w:r>
      <w:r w:rsidRPr="00FF0B49">
        <w:rPr>
          <w:rFonts w:ascii="Roboto Condensed" w:hAnsi="Roboto Condensed" w:cs="Arial"/>
        </w:rPr>
        <w:t xml:space="preserve">. Además, el jurado </w:t>
      </w:r>
      <w:r>
        <w:rPr>
          <w:rFonts w:ascii="Roboto Condensed" w:hAnsi="Roboto Condensed" w:cs="Arial"/>
        </w:rPr>
        <w:t>decidió</w:t>
      </w:r>
      <w:r w:rsidRPr="00FF0B49">
        <w:rPr>
          <w:rFonts w:ascii="Roboto Condensed" w:hAnsi="Roboto Condensed" w:cs="Arial"/>
        </w:rPr>
        <w:t xml:space="preserve"> otorgar una Mención Especial en la categoría de televisión al periodista Vicente Ibáñez de Antena 3.</w:t>
      </w:r>
    </w:p>
    <w:p w14:paraId="4817A329" w14:textId="76433254" w:rsidR="00E30D6C" w:rsidRPr="00E30D6C" w:rsidRDefault="2332FFF9" w:rsidP="00FF0B49">
      <w:pPr>
        <w:shd w:val="clear" w:color="auto" w:fill="FFFFFF" w:themeFill="background2"/>
        <w:spacing w:after="150" w:line="276" w:lineRule="auto"/>
        <w:jc w:val="both"/>
        <w:rPr>
          <w:rFonts w:ascii="Roboto Condensed" w:hAnsi="Roboto Condensed" w:cs="Arial"/>
        </w:rPr>
      </w:pPr>
      <w:r w:rsidRPr="385981C8">
        <w:rPr>
          <w:rFonts w:ascii="Roboto Condensed" w:hAnsi="Roboto Condensed" w:cs="Arial"/>
        </w:rPr>
        <w:t xml:space="preserve">El </w:t>
      </w:r>
      <w:r w:rsidRPr="385981C8">
        <w:rPr>
          <w:rFonts w:ascii="Roboto Condensed" w:hAnsi="Roboto Condensed" w:cs="Arial"/>
          <w:b/>
          <w:bCs/>
        </w:rPr>
        <w:t xml:space="preserve">jurado </w:t>
      </w:r>
      <w:r w:rsidR="0FB102BB" w:rsidRPr="385981C8">
        <w:rPr>
          <w:rFonts w:ascii="Roboto Condensed" w:hAnsi="Roboto Condensed" w:cs="Arial"/>
          <w:b/>
          <w:bCs/>
        </w:rPr>
        <w:t>profesional</w:t>
      </w:r>
      <w:r w:rsidR="0FB102BB" w:rsidRPr="385981C8">
        <w:rPr>
          <w:rFonts w:ascii="Roboto Condensed" w:hAnsi="Roboto Condensed" w:cs="Arial"/>
        </w:rPr>
        <w:t xml:space="preserve"> </w:t>
      </w:r>
      <w:r w:rsidRPr="385981C8">
        <w:rPr>
          <w:rFonts w:ascii="Roboto Condensed" w:hAnsi="Roboto Condensed" w:cs="Arial"/>
        </w:rPr>
        <w:t xml:space="preserve">estuvo formado por </w:t>
      </w:r>
      <w:r w:rsidR="002272C4" w:rsidRPr="002272C4">
        <w:rPr>
          <w:rFonts w:ascii="Roboto Condensed" w:hAnsi="Roboto Condensed" w:cs="Arial"/>
        </w:rPr>
        <w:t xml:space="preserve">Almudena </w:t>
      </w:r>
      <w:proofErr w:type="spellStart"/>
      <w:r w:rsidR="002272C4" w:rsidRPr="002272C4">
        <w:rPr>
          <w:rFonts w:ascii="Roboto Condensed" w:hAnsi="Roboto Condensed" w:cs="Arial"/>
        </w:rPr>
        <w:t>Fontecha</w:t>
      </w:r>
      <w:proofErr w:type="spellEnd"/>
      <w:r w:rsidR="002272C4" w:rsidRPr="002272C4">
        <w:rPr>
          <w:rFonts w:ascii="Roboto Condensed" w:hAnsi="Roboto Condensed" w:cs="Arial"/>
        </w:rPr>
        <w:t>, presidenta del Comité Ejecutivo de Fundación Aliados por la Integración, Miguel Ángel Noceda, presidente de la Federación de Asociaciones de Periodistas de España (FAPE), Alfonso Nasarre, director de Onda Madrid; Pilar Álvarez, jefa de Última Hora en 'El País'; Óscar Vázquez, subdirector de Antena3 Noticias; Raquel Benito, redactora jef</w:t>
      </w:r>
      <w:r w:rsidR="00927246">
        <w:rPr>
          <w:rFonts w:ascii="Roboto Condensed" w:hAnsi="Roboto Condensed" w:cs="Arial"/>
        </w:rPr>
        <w:t>a</w:t>
      </w:r>
      <w:r w:rsidR="002272C4" w:rsidRPr="002272C4">
        <w:rPr>
          <w:rFonts w:ascii="Roboto Condensed" w:hAnsi="Roboto Condensed" w:cs="Arial"/>
        </w:rPr>
        <w:t xml:space="preserve"> de El Confidencial; Alfonso Rodríguez, </w:t>
      </w:r>
      <w:r w:rsidR="00FF0B49">
        <w:rPr>
          <w:rFonts w:ascii="Roboto Condensed" w:hAnsi="Roboto Condensed" w:cs="Arial"/>
        </w:rPr>
        <w:t>subdirector de ABC</w:t>
      </w:r>
      <w:r w:rsidR="002272C4" w:rsidRPr="002272C4">
        <w:rPr>
          <w:rFonts w:ascii="Roboto Condensed" w:hAnsi="Roboto Condensed" w:cs="Arial"/>
        </w:rPr>
        <w:t xml:space="preserve">, Myriam </w:t>
      </w:r>
      <w:proofErr w:type="spellStart"/>
      <w:r w:rsidR="002272C4" w:rsidRPr="002272C4">
        <w:rPr>
          <w:rFonts w:ascii="Roboto Condensed" w:hAnsi="Roboto Condensed" w:cs="Arial"/>
        </w:rPr>
        <w:t>Noblejas</w:t>
      </w:r>
      <w:proofErr w:type="spellEnd"/>
      <w:r w:rsidR="002272C4" w:rsidRPr="002272C4">
        <w:rPr>
          <w:rFonts w:ascii="Roboto Condensed" w:hAnsi="Roboto Condensed" w:cs="Arial"/>
        </w:rPr>
        <w:t>, periodista especializada en violencia de género y adjunta a la Dirección General de Comunicación del Ayuntamiento de Madrid, y Javier Fernández Arribas, director de Atalayar y colaborador de diversos medios</w:t>
      </w:r>
      <w:r w:rsidR="002272C4">
        <w:rPr>
          <w:rFonts w:ascii="Roboto Condensed" w:hAnsi="Roboto Condensed" w:cs="Arial"/>
        </w:rPr>
        <w:t>.</w:t>
      </w:r>
    </w:p>
    <w:p w14:paraId="668EA83D" w14:textId="3DEC75BE" w:rsidR="00E30D6C" w:rsidRPr="00E30D6C" w:rsidRDefault="008F5C48" w:rsidP="00E30D6C">
      <w:pPr>
        <w:pStyle w:val="LADILLOALIADOS"/>
      </w:pPr>
      <w:r>
        <w:t xml:space="preserve">Fundación Aliados: </w:t>
      </w:r>
      <w:r w:rsidR="00E30D6C" w:rsidRPr="00E30D6C">
        <w:t>Compromiso con el empleo</w:t>
      </w:r>
    </w:p>
    <w:p w14:paraId="2AFE0BA0" w14:textId="3B11E9C0" w:rsidR="00776E2A" w:rsidRPr="00F53BAB" w:rsidRDefault="2332FFF9" w:rsidP="385981C8">
      <w:pPr>
        <w:shd w:val="clear" w:color="auto" w:fill="FFFFFF" w:themeFill="background2"/>
        <w:spacing w:after="150" w:line="276" w:lineRule="auto"/>
        <w:ind w:left="11"/>
        <w:jc w:val="both"/>
        <w:rPr>
          <w:rFonts w:eastAsia="Times New Roman" w:cs="Times New Roman"/>
          <w:color w:val="555555"/>
        </w:rPr>
      </w:pPr>
      <w:r w:rsidRPr="385981C8">
        <w:rPr>
          <w:rFonts w:ascii="Roboto Condensed" w:hAnsi="Roboto Condensed" w:cs="Arial"/>
        </w:rPr>
        <w:t xml:space="preserve">Además de su objetivo en materia de sensibilización, Aliados por la Integración mantiene su compromiso para </w:t>
      </w:r>
      <w:r w:rsidRPr="385981C8">
        <w:rPr>
          <w:rFonts w:ascii="Roboto Condensed" w:hAnsi="Roboto Condensed" w:cs="Arial"/>
          <w:b/>
          <w:bCs/>
        </w:rPr>
        <w:t>promover oportunidades laborales que permitan a las víctimas de violencia de género acceder a empleos estables</w:t>
      </w:r>
      <w:r w:rsidRPr="385981C8">
        <w:rPr>
          <w:rFonts w:ascii="Roboto Condensed" w:hAnsi="Roboto Condensed" w:cs="Arial"/>
        </w:rPr>
        <w:t xml:space="preserve">. </w:t>
      </w:r>
      <w:r w:rsidR="24B1A256" w:rsidRPr="385981C8">
        <w:rPr>
          <w:rFonts w:ascii="Roboto Condensed" w:hAnsi="Roboto Condensed" w:cs="Arial"/>
        </w:rPr>
        <w:t xml:space="preserve">Así se recoge en </w:t>
      </w:r>
      <w:r w:rsidRPr="385981C8">
        <w:rPr>
          <w:rFonts w:ascii="Roboto Condensed" w:hAnsi="Roboto Condensed" w:cs="Arial"/>
        </w:rPr>
        <w:t xml:space="preserve">el Protocolo General firmado con la Secretaría de Estado de Igualdad y </w:t>
      </w:r>
      <w:r w:rsidR="7AA50E21" w:rsidRPr="385981C8">
        <w:rPr>
          <w:rFonts w:ascii="Roboto Condensed" w:hAnsi="Roboto Condensed" w:cs="Arial"/>
        </w:rPr>
        <w:t>los compromisos adquiridos para formar parte de</w:t>
      </w:r>
      <w:r w:rsidRPr="385981C8">
        <w:rPr>
          <w:rFonts w:ascii="Roboto Condensed" w:hAnsi="Roboto Condensed" w:cs="Arial"/>
        </w:rPr>
        <w:t xml:space="preserve"> la </w:t>
      </w:r>
      <w:r w:rsidRPr="385981C8">
        <w:rPr>
          <w:rFonts w:ascii="Roboto Condensed" w:hAnsi="Roboto Condensed" w:cs="Arial"/>
          <w:b/>
          <w:bCs/>
        </w:rPr>
        <w:t>Red Empresas por una sociedad libre de violencia de género</w:t>
      </w:r>
      <w:r w:rsidRPr="385981C8">
        <w:rPr>
          <w:rFonts w:ascii="Roboto Condensed" w:hAnsi="Roboto Condensed" w:cs="Arial"/>
        </w:rPr>
        <w:t xml:space="preserve">. </w:t>
      </w:r>
      <w:r w:rsidR="1FE18793" w:rsidRPr="385981C8">
        <w:rPr>
          <w:rFonts w:ascii="Roboto Condensed" w:hAnsi="Roboto Condensed" w:cs="Arial"/>
        </w:rPr>
        <w:t>Sendas</w:t>
      </w:r>
      <w:r w:rsidRPr="385981C8">
        <w:rPr>
          <w:rFonts w:ascii="Roboto Condensed" w:hAnsi="Roboto Condensed" w:cs="Arial"/>
        </w:rPr>
        <w:t xml:space="preserve"> iniciativas buscan crear una plataforma de inserción laboral que ayude a las víctimas a romper con su pasado.</w:t>
      </w:r>
    </w:p>
    <w:p w14:paraId="02EB378F" w14:textId="137BCE5B" w:rsidR="00E419ED" w:rsidRDefault="00E419ED" w:rsidP="00794925">
      <w:pPr>
        <w:pStyle w:val="INTtextos"/>
        <w:ind w:left="0"/>
        <w:jc w:val="both"/>
      </w:pPr>
    </w:p>
    <w:p w14:paraId="5EC6890D" w14:textId="176CD5A1" w:rsidR="00DD3169" w:rsidRDefault="6AC389BF" w:rsidP="385981C8">
      <w:pPr>
        <w:ind w:left="11"/>
        <w:jc w:val="right"/>
      </w:pPr>
      <w:r>
        <w:rPr>
          <w:noProof/>
        </w:rPr>
        <w:drawing>
          <wp:inline distT="0" distB="0" distL="0" distR="0" wp14:anchorId="704CD0ED" wp14:editId="6E1511EB">
            <wp:extent cx="556260" cy="421005"/>
            <wp:effectExtent l="0" t="0" r="0" b="0"/>
            <wp:docPr id="7995065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5A809" w14:textId="0F706E10" w:rsidR="00794925" w:rsidRPr="00794925" w:rsidRDefault="30D1BA11" w:rsidP="385981C8">
      <w:pPr>
        <w:ind w:firstLine="708"/>
        <w:jc w:val="both"/>
        <w:rPr>
          <w:rFonts w:ascii="Calibri" w:hAnsi="Calibri" w:cs="Arial"/>
          <w:noProof/>
        </w:rPr>
      </w:pPr>
      <w:r w:rsidRPr="385981C8">
        <w:rPr>
          <w:rFonts w:eastAsia="Times New Roman" w:cs="Arial"/>
          <w:b/>
          <w:bCs/>
          <w:color w:val="92D050"/>
        </w:rPr>
        <w:t xml:space="preserve">                                                                                                                          </w:t>
      </w:r>
    </w:p>
    <w:p w14:paraId="161B7521" w14:textId="77777777" w:rsidR="00794925" w:rsidRPr="00060CBA" w:rsidRDefault="00794925" w:rsidP="00794925">
      <w:pPr>
        <w:jc w:val="right"/>
        <w:rPr>
          <w:rFonts w:ascii="Calibri" w:hAnsi="Calibri" w:cs="Arial"/>
          <w:noProof/>
          <w:color w:val="182A3B" w:themeColor="text1"/>
          <w:sz w:val="16"/>
          <w:szCs w:val="32"/>
        </w:rPr>
      </w:pPr>
      <w:r w:rsidRPr="00060CBA">
        <w:rPr>
          <w:rFonts w:ascii="Calibri" w:hAnsi="Calibri" w:cs="Arial"/>
          <w:noProof/>
          <w:color w:val="182A3B" w:themeColor="text1"/>
          <w:sz w:val="16"/>
          <w:szCs w:val="32"/>
        </w:rPr>
        <w:t>Eduardo Rodríguez</w:t>
      </w:r>
    </w:p>
    <w:p w14:paraId="7A31E259" w14:textId="77777777" w:rsidR="00794925" w:rsidRPr="00060CBA" w:rsidRDefault="00794925" w:rsidP="00794925">
      <w:pPr>
        <w:jc w:val="right"/>
        <w:rPr>
          <w:rFonts w:ascii="Calibri" w:hAnsi="Calibri" w:cs="Arial"/>
          <w:noProof/>
          <w:color w:val="182A3B" w:themeColor="text1"/>
          <w:sz w:val="16"/>
          <w:szCs w:val="32"/>
        </w:rPr>
      </w:pPr>
      <w:r w:rsidRPr="00060CBA">
        <w:rPr>
          <w:rFonts w:ascii="Calibri" w:hAnsi="Calibri" w:cs="Arial"/>
          <w:noProof/>
          <w:color w:val="182A3B" w:themeColor="text1"/>
          <w:sz w:val="16"/>
          <w:szCs w:val="32"/>
        </w:rPr>
        <w:t>Comunicación Fundación Aliados</w:t>
      </w:r>
    </w:p>
    <w:p w14:paraId="08B5E42E" w14:textId="77777777" w:rsidR="00794925" w:rsidRPr="00060CBA" w:rsidRDefault="00E12B22" w:rsidP="00794925">
      <w:pPr>
        <w:jc w:val="right"/>
        <w:rPr>
          <w:rFonts w:ascii="Calibri" w:hAnsi="Calibri" w:cs="Arial"/>
          <w:noProof/>
          <w:color w:val="182A3B" w:themeColor="text1"/>
          <w:sz w:val="16"/>
          <w:szCs w:val="32"/>
        </w:rPr>
      </w:pPr>
      <w:hyperlink r:id="rId11" w:history="1">
        <w:r w:rsidR="00927FFB" w:rsidRPr="00060CBA">
          <w:rPr>
            <w:rStyle w:val="Hipervnculo"/>
            <w:rFonts w:ascii="Calibri" w:hAnsi="Calibri" w:cs="Arial"/>
            <w:noProof/>
            <w:sz w:val="16"/>
            <w:szCs w:val="32"/>
          </w:rPr>
          <w:t>comunicacion@aliadosporlaintegracion.org</w:t>
        </w:r>
      </w:hyperlink>
    </w:p>
    <w:p w14:paraId="7E0D4B45" w14:textId="77777777" w:rsidR="00794925" w:rsidRPr="00060CBA" w:rsidRDefault="00794925" w:rsidP="00794925">
      <w:pPr>
        <w:jc w:val="right"/>
        <w:rPr>
          <w:rFonts w:ascii="Calibri" w:hAnsi="Calibri" w:cs="Arial"/>
          <w:color w:val="182A3B" w:themeColor="text1"/>
          <w:sz w:val="16"/>
          <w:szCs w:val="32"/>
        </w:rPr>
      </w:pPr>
      <w:r w:rsidRPr="00060CBA">
        <w:rPr>
          <w:rFonts w:ascii="Calibri" w:hAnsi="Calibri" w:cs="Arial"/>
          <w:color w:val="182A3B" w:themeColor="text1"/>
          <w:sz w:val="16"/>
          <w:szCs w:val="32"/>
        </w:rPr>
        <w:t>Tfno. 607 080 353</w:t>
      </w:r>
    </w:p>
    <w:sectPr w:rsidR="00794925" w:rsidRPr="00060CBA" w:rsidSect="00E553A7">
      <w:headerReference w:type="default" r:id="rId12"/>
      <w:footerReference w:type="even" r:id="rId13"/>
      <w:footerReference w:type="default" r:id="rId14"/>
      <w:pgSz w:w="11900" w:h="16840"/>
      <w:pgMar w:top="0" w:right="1701" w:bottom="1418" w:left="1701" w:header="119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7C608" w14:textId="77777777" w:rsidR="00E12B22" w:rsidRDefault="00E12B22" w:rsidP="00A96BDB">
      <w:r>
        <w:separator/>
      </w:r>
    </w:p>
  </w:endnote>
  <w:endnote w:type="continuationSeparator" w:id="0">
    <w:p w14:paraId="1895CEE7" w14:textId="77777777" w:rsidR="00E12B22" w:rsidRDefault="00E12B22" w:rsidP="00A96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28121" w14:textId="77777777" w:rsidR="00DD3169" w:rsidRDefault="00DD3169" w:rsidP="00C03A1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EB3D7F4" w14:textId="77777777" w:rsidR="00DD3169" w:rsidRDefault="00E12B22" w:rsidP="00376D95">
    <w:pPr>
      <w:pStyle w:val="Piedepgina"/>
      <w:ind w:right="360"/>
    </w:pPr>
    <w:sdt>
      <w:sdtPr>
        <w:id w:val="1011256680"/>
        <w:temporary/>
        <w:showingPlcHdr/>
      </w:sdtPr>
      <w:sdtEndPr/>
      <w:sdtContent>
        <w:r w:rsidR="00DD3169">
          <w:t>[Escriba texto]</w:t>
        </w:r>
      </w:sdtContent>
    </w:sdt>
    <w:r w:rsidR="00DD3169">
      <w:ptab w:relativeTo="margin" w:alignment="center" w:leader="none"/>
    </w:r>
    <w:sdt>
      <w:sdtPr>
        <w:id w:val="985201236"/>
        <w:temporary/>
        <w:showingPlcHdr/>
      </w:sdtPr>
      <w:sdtEndPr/>
      <w:sdtContent>
        <w:r w:rsidR="00DD3169">
          <w:t>[Escriba texto]</w:t>
        </w:r>
      </w:sdtContent>
    </w:sdt>
    <w:r w:rsidR="00DD3169">
      <w:ptab w:relativeTo="margin" w:alignment="right" w:leader="none"/>
    </w:r>
    <w:sdt>
      <w:sdtPr>
        <w:id w:val="-896126146"/>
        <w:temporary/>
        <w:showingPlcHdr/>
      </w:sdtPr>
      <w:sdtEndPr/>
      <w:sdtContent>
        <w:r w:rsidR="00DD3169">
          <w:t>[Escriba texto]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0702240"/>
      <w:docPartObj>
        <w:docPartGallery w:val="Page Numbers (Bottom of Page)"/>
        <w:docPartUnique/>
      </w:docPartObj>
    </w:sdtPr>
    <w:sdtEndPr/>
    <w:sdtContent>
      <w:p w14:paraId="0EB546F9" w14:textId="77777777" w:rsidR="00794925" w:rsidRDefault="0079492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B49">
          <w:rPr>
            <w:noProof/>
          </w:rPr>
          <w:t>2</w:t>
        </w:r>
        <w:r>
          <w:fldChar w:fldCharType="end"/>
        </w:r>
      </w:p>
    </w:sdtContent>
  </w:sdt>
  <w:p w14:paraId="4B94D5A5" w14:textId="77777777" w:rsidR="00DD3169" w:rsidRDefault="00DD3169" w:rsidP="000A20C1">
    <w:pPr>
      <w:pStyle w:val="Piedepgina1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CBCD8" w14:textId="77777777" w:rsidR="00E12B22" w:rsidRDefault="00E12B22" w:rsidP="00A96BDB">
      <w:r>
        <w:separator/>
      </w:r>
    </w:p>
  </w:footnote>
  <w:footnote w:type="continuationSeparator" w:id="0">
    <w:p w14:paraId="167936ED" w14:textId="77777777" w:rsidR="00E12B22" w:rsidRDefault="00E12B22" w:rsidP="00A96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2E7FF" w14:textId="77777777" w:rsidR="00DD3169" w:rsidRDefault="00A56D90" w:rsidP="00144459">
    <w:pPr>
      <w:tabs>
        <w:tab w:val="left" w:pos="1134"/>
        <w:tab w:val="right" w:pos="7938"/>
      </w:tabs>
      <w:ind w:left="-1701" w:right="1268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067298" wp14:editId="07777777">
          <wp:simplePos x="0" y="0"/>
          <wp:positionH relativeFrom="column">
            <wp:posOffset>1910715</wp:posOffset>
          </wp:positionH>
          <wp:positionV relativeFrom="paragraph">
            <wp:posOffset>-422275</wp:posOffset>
          </wp:positionV>
          <wp:extent cx="1358139" cy="10287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liados por la integrac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139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39BBE3" w14:textId="77777777" w:rsidR="00DD3169" w:rsidRDefault="00DD3169" w:rsidP="00144459">
    <w:pPr>
      <w:tabs>
        <w:tab w:val="left" w:pos="1134"/>
        <w:tab w:val="right" w:pos="7938"/>
      </w:tabs>
      <w:ind w:left="-1701" w:right="1268"/>
    </w:pPr>
  </w:p>
  <w:p w14:paraId="41C8F396" w14:textId="77777777" w:rsidR="00DD3169" w:rsidRDefault="00DD3169" w:rsidP="00144459">
    <w:pPr>
      <w:tabs>
        <w:tab w:val="left" w:pos="1134"/>
        <w:tab w:val="right" w:pos="7938"/>
      </w:tabs>
      <w:ind w:left="-1701" w:right="1268"/>
    </w:pPr>
  </w:p>
  <w:p w14:paraId="72A3D3EC" w14:textId="77777777" w:rsidR="00DD3169" w:rsidRDefault="00DD3169" w:rsidP="00144459">
    <w:pPr>
      <w:tabs>
        <w:tab w:val="left" w:pos="1134"/>
        <w:tab w:val="right" w:pos="7938"/>
      </w:tabs>
      <w:ind w:left="-1701" w:right="126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81.85pt;height:54pt" o:bullet="t">
        <v:imagedata r:id="rId1" o:title="Guiño"/>
      </v:shape>
    </w:pict>
  </w:numPicBullet>
  <w:abstractNum w:abstractNumId="0" w15:restartNumberingAfterBreak="0">
    <w:nsid w:val="002C5721"/>
    <w:multiLevelType w:val="hybridMultilevel"/>
    <w:tmpl w:val="A920999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82789C"/>
    <w:multiLevelType w:val="multilevel"/>
    <w:tmpl w:val="A76C7040"/>
    <w:lvl w:ilvl="0">
      <w:start w:val="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9" w:hanging="7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7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8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1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872" w:hanging="1800"/>
      </w:pPr>
      <w:rPr>
        <w:rFonts w:hint="default"/>
      </w:rPr>
    </w:lvl>
  </w:abstractNum>
  <w:abstractNum w:abstractNumId="2" w15:restartNumberingAfterBreak="0">
    <w:nsid w:val="01D03996"/>
    <w:multiLevelType w:val="hybridMultilevel"/>
    <w:tmpl w:val="5CDA72F2"/>
    <w:lvl w:ilvl="0" w:tplc="2D8CC46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02C5F"/>
    <w:multiLevelType w:val="hybridMultilevel"/>
    <w:tmpl w:val="C24694F0"/>
    <w:lvl w:ilvl="0" w:tplc="69E26D3A"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057CC"/>
    <w:multiLevelType w:val="hybridMultilevel"/>
    <w:tmpl w:val="82E02C26"/>
    <w:lvl w:ilvl="0" w:tplc="AE940246">
      <w:start w:val="1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57928"/>
    <w:multiLevelType w:val="multilevel"/>
    <w:tmpl w:val="0C0A001D"/>
    <w:styleLink w:val="Guio1"/>
    <w:lvl w:ilvl="0">
      <w:start w:val="1"/>
      <w:numFmt w:val="bullet"/>
      <w:pStyle w:val="GuioGN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6446C65"/>
    <w:multiLevelType w:val="multilevel"/>
    <w:tmpl w:val="4CC4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A03720"/>
    <w:multiLevelType w:val="multilevel"/>
    <w:tmpl w:val="0C0A001D"/>
    <w:styleLink w:val="Estilo1"/>
    <w:lvl w:ilvl="0">
      <w:start w:val="1"/>
      <w:numFmt w:val="bullet"/>
      <w:lvlText w:val="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6A1439C"/>
    <w:multiLevelType w:val="multilevel"/>
    <w:tmpl w:val="DA4C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C21891"/>
    <w:multiLevelType w:val="multilevel"/>
    <w:tmpl w:val="2EBC6EA8"/>
    <w:styleLink w:val="Estilo3"/>
    <w:lvl w:ilvl="0">
      <w:start w:val="1"/>
      <w:numFmt w:val="bullet"/>
      <w:lvlText w:val=""/>
      <w:lvlJc w:val="left"/>
      <w:pPr>
        <w:ind w:left="1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 w15:restartNumberingAfterBreak="0">
    <w:nsid w:val="1B0248F5"/>
    <w:multiLevelType w:val="multilevel"/>
    <w:tmpl w:val="BBA2E972"/>
    <w:lvl w:ilvl="0">
      <w:start w:val="1"/>
      <w:numFmt w:val="decimal"/>
      <w:pStyle w:val="INTTitulo01"/>
      <w:lvlText w:val="%1."/>
      <w:lvlJc w:val="left"/>
      <w:pPr>
        <w:ind w:left="360" w:hanging="360"/>
      </w:pPr>
    </w:lvl>
    <w:lvl w:ilvl="1">
      <w:start w:val="1"/>
      <w:numFmt w:val="decimal"/>
      <w:pStyle w:val="INTTitulo02"/>
      <w:lvlText w:val="%1.%2."/>
      <w:lvlJc w:val="left"/>
      <w:pPr>
        <w:ind w:left="792" w:hanging="432"/>
      </w:pPr>
    </w:lvl>
    <w:lvl w:ilvl="2">
      <w:start w:val="1"/>
      <w:numFmt w:val="decimal"/>
      <w:pStyle w:val="INTSubtitulo01"/>
      <w:lvlText w:val="%1.%2.%3."/>
      <w:lvlJc w:val="left"/>
      <w:pPr>
        <w:ind w:left="1224" w:hanging="504"/>
      </w:pPr>
    </w:lvl>
    <w:lvl w:ilvl="3">
      <w:start w:val="1"/>
      <w:numFmt w:val="decimal"/>
      <w:pStyle w:val="INTSubtitulo02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C77479D"/>
    <w:multiLevelType w:val="multilevel"/>
    <w:tmpl w:val="42088346"/>
    <w:styleLink w:val="Estilo2"/>
    <w:lvl w:ilvl="0">
      <w:start w:val="1"/>
      <w:numFmt w:val="bullet"/>
      <w:lvlText w:val=""/>
      <w:lvlJc w:val="left"/>
      <w:pPr>
        <w:ind w:left="1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" w15:restartNumberingAfterBreak="0">
    <w:nsid w:val="207C5F49"/>
    <w:multiLevelType w:val="hybridMultilevel"/>
    <w:tmpl w:val="71566D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42E96"/>
    <w:multiLevelType w:val="multilevel"/>
    <w:tmpl w:val="0C0A001D"/>
    <w:styleLink w:val="Guios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5CF1D02"/>
    <w:multiLevelType w:val="multilevel"/>
    <w:tmpl w:val="F8209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3A3C11"/>
    <w:multiLevelType w:val="hybridMultilevel"/>
    <w:tmpl w:val="3FC85072"/>
    <w:lvl w:ilvl="0" w:tplc="8DB2676E">
      <w:start w:val="2"/>
      <w:numFmt w:val="bullet"/>
      <w:lvlText w:val="–"/>
      <w:lvlJc w:val="left"/>
      <w:pPr>
        <w:ind w:left="76" w:hanging="360"/>
      </w:pPr>
      <w:rPr>
        <w:rFonts w:ascii="Calibri" w:eastAsiaTheme="minorEastAsia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6" w15:restartNumberingAfterBreak="0">
    <w:nsid w:val="2CCA0A77"/>
    <w:multiLevelType w:val="multilevel"/>
    <w:tmpl w:val="0C0A001D"/>
    <w:styleLink w:val="Estilofge"/>
    <w:lvl w:ilvl="0">
      <w:start w:val="1"/>
      <w:numFmt w:val="bullet"/>
      <w:lvlText w:val="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D4B60CF"/>
    <w:multiLevelType w:val="multilevel"/>
    <w:tmpl w:val="896C5D4A"/>
    <w:lvl w:ilvl="0">
      <w:start w:val="1"/>
      <w:numFmt w:val="decimal"/>
      <w:pStyle w:val="PORTATItulos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F1323DD"/>
    <w:multiLevelType w:val="hybridMultilevel"/>
    <w:tmpl w:val="204664A4"/>
    <w:lvl w:ilvl="0" w:tplc="4E683BBC">
      <w:start w:val="1"/>
      <w:numFmt w:val="lowerLetter"/>
      <w:pStyle w:val="Indice4"/>
      <w:lvlText w:val="%1."/>
      <w:lvlJc w:val="left"/>
      <w:pPr>
        <w:ind w:left="1200" w:hanging="360"/>
      </w:pPr>
    </w:lvl>
    <w:lvl w:ilvl="1" w:tplc="0C0A0019" w:tentative="1">
      <w:start w:val="1"/>
      <w:numFmt w:val="lowerLetter"/>
      <w:lvlText w:val="%2."/>
      <w:lvlJc w:val="left"/>
      <w:pPr>
        <w:ind w:left="1920" w:hanging="360"/>
      </w:pPr>
    </w:lvl>
    <w:lvl w:ilvl="2" w:tplc="0C0A001B" w:tentative="1">
      <w:start w:val="1"/>
      <w:numFmt w:val="lowerRoman"/>
      <w:lvlText w:val="%3."/>
      <w:lvlJc w:val="right"/>
      <w:pPr>
        <w:ind w:left="2640" w:hanging="180"/>
      </w:pPr>
    </w:lvl>
    <w:lvl w:ilvl="3" w:tplc="0C0A000F" w:tentative="1">
      <w:start w:val="1"/>
      <w:numFmt w:val="decimal"/>
      <w:lvlText w:val="%4."/>
      <w:lvlJc w:val="left"/>
      <w:pPr>
        <w:ind w:left="3360" w:hanging="360"/>
      </w:pPr>
    </w:lvl>
    <w:lvl w:ilvl="4" w:tplc="0C0A0019" w:tentative="1">
      <w:start w:val="1"/>
      <w:numFmt w:val="lowerLetter"/>
      <w:lvlText w:val="%5."/>
      <w:lvlJc w:val="left"/>
      <w:pPr>
        <w:ind w:left="4080" w:hanging="360"/>
      </w:pPr>
    </w:lvl>
    <w:lvl w:ilvl="5" w:tplc="0C0A001B" w:tentative="1">
      <w:start w:val="1"/>
      <w:numFmt w:val="lowerRoman"/>
      <w:lvlText w:val="%6."/>
      <w:lvlJc w:val="right"/>
      <w:pPr>
        <w:ind w:left="4800" w:hanging="180"/>
      </w:pPr>
    </w:lvl>
    <w:lvl w:ilvl="6" w:tplc="0C0A000F" w:tentative="1">
      <w:start w:val="1"/>
      <w:numFmt w:val="decimal"/>
      <w:lvlText w:val="%7."/>
      <w:lvlJc w:val="left"/>
      <w:pPr>
        <w:ind w:left="5520" w:hanging="360"/>
      </w:pPr>
    </w:lvl>
    <w:lvl w:ilvl="7" w:tplc="0C0A0019" w:tentative="1">
      <w:start w:val="1"/>
      <w:numFmt w:val="lowerLetter"/>
      <w:lvlText w:val="%8."/>
      <w:lvlJc w:val="left"/>
      <w:pPr>
        <w:ind w:left="6240" w:hanging="360"/>
      </w:pPr>
    </w:lvl>
    <w:lvl w:ilvl="8" w:tplc="0C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3010013F"/>
    <w:multiLevelType w:val="hybridMultilevel"/>
    <w:tmpl w:val="E94EF5C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C138ED"/>
    <w:multiLevelType w:val="multilevel"/>
    <w:tmpl w:val="A9209D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0A03DAA"/>
    <w:multiLevelType w:val="hybridMultilevel"/>
    <w:tmpl w:val="8F982B32"/>
    <w:lvl w:ilvl="0" w:tplc="8592B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D4A8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A9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8297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7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4CD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8C9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661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04D3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36F3A"/>
    <w:multiLevelType w:val="multilevel"/>
    <w:tmpl w:val="C594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7173B3"/>
    <w:multiLevelType w:val="multilevel"/>
    <w:tmpl w:val="81865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INTApartado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996465B"/>
    <w:multiLevelType w:val="hybridMultilevel"/>
    <w:tmpl w:val="8A6E14E0"/>
    <w:lvl w:ilvl="0" w:tplc="593E0B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507F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00A4EC7"/>
    <w:multiLevelType w:val="multilevel"/>
    <w:tmpl w:val="BFE2F4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408" w:hanging="1440"/>
      </w:pPr>
      <w:rPr>
        <w:rFonts w:hint="default"/>
      </w:rPr>
    </w:lvl>
  </w:abstractNum>
  <w:abstractNum w:abstractNumId="27" w15:restartNumberingAfterBreak="0">
    <w:nsid w:val="55DD346F"/>
    <w:multiLevelType w:val="multilevel"/>
    <w:tmpl w:val="4260E1A4"/>
    <w:lvl w:ilvl="0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8" w15:restartNumberingAfterBreak="0">
    <w:nsid w:val="59DA3C3B"/>
    <w:multiLevelType w:val="multilevel"/>
    <w:tmpl w:val="6C3CCDB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Apartadoportadilla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9" w15:restartNumberingAfterBreak="0">
    <w:nsid w:val="5B7C745D"/>
    <w:multiLevelType w:val="hybridMultilevel"/>
    <w:tmpl w:val="A6521558"/>
    <w:lvl w:ilvl="0" w:tplc="0C0A000F">
      <w:start w:val="1"/>
      <w:numFmt w:val="decimal"/>
      <w:lvlText w:val="%1."/>
      <w:lvlJc w:val="left"/>
      <w:pPr>
        <w:ind w:left="11" w:hanging="360"/>
      </w:pPr>
    </w:lvl>
    <w:lvl w:ilvl="1" w:tplc="0C0A0019">
      <w:start w:val="1"/>
      <w:numFmt w:val="lowerLetter"/>
      <w:lvlText w:val="%2."/>
      <w:lvlJc w:val="left"/>
      <w:pPr>
        <w:ind w:left="731" w:hanging="360"/>
      </w:pPr>
    </w:lvl>
    <w:lvl w:ilvl="2" w:tplc="0C0A001B" w:tentative="1">
      <w:start w:val="1"/>
      <w:numFmt w:val="lowerRoman"/>
      <w:lvlText w:val="%3."/>
      <w:lvlJc w:val="right"/>
      <w:pPr>
        <w:ind w:left="1451" w:hanging="180"/>
      </w:pPr>
    </w:lvl>
    <w:lvl w:ilvl="3" w:tplc="0C0A000F" w:tentative="1">
      <w:start w:val="1"/>
      <w:numFmt w:val="decimal"/>
      <w:lvlText w:val="%4."/>
      <w:lvlJc w:val="left"/>
      <w:pPr>
        <w:ind w:left="2171" w:hanging="360"/>
      </w:pPr>
    </w:lvl>
    <w:lvl w:ilvl="4" w:tplc="0C0A0019" w:tentative="1">
      <w:start w:val="1"/>
      <w:numFmt w:val="lowerLetter"/>
      <w:lvlText w:val="%5."/>
      <w:lvlJc w:val="left"/>
      <w:pPr>
        <w:ind w:left="2891" w:hanging="360"/>
      </w:pPr>
    </w:lvl>
    <w:lvl w:ilvl="5" w:tplc="0C0A001B" w:tentative="1">
      <w:start w:val="1"/>
      <w:numFmt w:val="lowerRoman"/>
      <w:lvlText w:val="%6."/>
      <w:lvlJc w:val="right"/>
      <w:pPr>
        <w:ind w:left="3611" w:hanging="180"/>
      </w:pPr>
    </w:lvl>
    <w:lvl w:ilvl="6" w:tplc="0C0A000F" w:tentative="1">
      <w:start w:val="1"/>
      <w:numFmt w:val="decimal"/>
      <w:lvlText w:val="%7."/>
      <w:lvlJc w:val="left"/>
      <w:pPr>
        <w:ind w:left="4331" w:hanging="360"/>
      </w:pPr>
    </w:lvl>
    <w:lvl w:ilvl="7" w:tplc="0C0A0019" w:tentative="1">
      <w:start w:val="1"/>
      <w:numFmt w:val="lowerLetter"/>
      <w:lvlText w:val="%8."/>
      <w:lvlJc w:val="left"/>
      <w:pPr>
        <w:ind w:left="5051" w:hanging="360"/>
      </w:pPr>
    </w:lvl>
    <w:lvl w:ilvl="8" w:tplc="0C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0" w15:restartNumberingAfterBreak="0">
    <w:nsid w:val="5C8368BA"/>
    <w:multiLevelType w:val="hybridMultilevel"/>
    <w:tmpl w:val="E4C2862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9565E"/>
    <w:multiLevelType w:val="multilevel"/>
    <w:tmpl w:val="0C0A001D"/>
    <w:numStyleLink w:val="Guio1"/>
  </w:abstractNum>
  <w:abstractNum w:abstractNumId="32" w15:restartNumberingAfterBreak="0">
    <w:nsid w:val="6A354D77"/>
    <w:multiLevelType w:val="multilevel"/>
    <w:tmpl w:val="B94AF1A8"/>
    <w:lvl w:ilvl="0">
      <w:start w:val="1"/>
      <w:numFmt w:val="decimal"/>
      <w:pStyle w:val="INDICEtitulos"/>
      <w:lvlText w:val="%1."/>
      <w:lvlJc w:val="left"/>
      <w:pPr>
        <w:ind w:left="360" w:hanging="360"/>
      </w:pPr>
    </w:lvl>
    <w:lvl w:ilvl="1">
      <w:start w:val="1"/>
      <w:numFmt w:val="decimal"/>
      <w:pStyle w:val="INDICEapartados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BC2431E"/>
    <w:multiLevelType w:val="multilevel"/>
    <w:tmpl w:val="C20CF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EA4079"/>
    <w:multiLevelType w:val="hybridMultilevel"/>
    <w:tmpl w:val="9CBEB83A"/>
    <w:lvl w:ilvl="0" w:tplc="2AD69D60">
      <w:start w:val="1"/>
      <w:numFmt w:val="bullet"/>
      <w:pStyle w:val="bullets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5" w15:restartNumberingAfterBreak="0">
    <w:nsid w:val="74326202"/>
    <w:multiLevelType w:val="hybridMultilevel"/>
    <w:tmpl w:val="4246CE4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7F5D92"/>
    <w:multiLevelType w:val="multilevel"/>
    <w:tmpl w:val="C2FE26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9A449C1"/>
    <w:multiLevelType w:val="hybridMultilevel"/>
    <w:tmpl w:val="E0387E50"/>
    <w:lvl w:ilvl="0" w:tplc="249A7F78">
      <w:start w:val="2"/>
      <w:numFmt w:val="bullet"/>
      <w:pStyle w:val="Guio"/>
      <w:lvlText w:val="-"/>
      <w:lvlJc w:val="left"/>
      <w:pPr>
        <w:ind w:left="-207" w:hanging="360"/>
      </w:pPr>
      <w:rPr>
        <w:rFonts w:ascii="Calibri" w:eastAsiaTheme="minorEastAsia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8" w15:restartNumberingAfterBreak="0">
    <w:nsid w:val="7B787E07"/>
    <w:multiLevelType w:val="multilevel"/>
    <w:tmpl w:val="ADAE987E"/>
    <w:styleLink w:val="Estilo4"/>
    <w:lvl w:ilvl="0">
      <w:start w:val="1"/>
      <w:numFmt w:val="bullet"/>
      <w:lvlText w:val=""/>
      <w:lvlJc w:val="left"/>
      <w:pPr>
        <w:ind w:left="1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28"/>
  </w:num>
  <w:num w:numId="4">
    <w:abstractNumId w:val="1"/>
  </w:num>
  <w:num w:numId="5">
    <w:abstractNumId w:val="34"/>
  </w:num>
  <w:num w:numId="6">
    <w:abstractNumId w:val="4"/>
  </w:num>
  <w:num w:numId="7">
    <w:abstractNumId w:val="13"/>
  </w:num>
  <w:num w:numId="8">
    <w:abstractNumId w:val="16"/>
  </w:num>
  <w:num w:numId="9">
    <w:abstractNumId w:val="7"/>
  </w:num>
  <w:num w:numId="10">
    <w:abstractNumId w:val="3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9"/>
  </w:num>
  <w:num w:numId="14">
    <w:abstractNumId w:val="38"/>
  </w:num>
  <w:num w:numId="15">
    <w:abstractNumId w:val="27"/>
  </w:num>
  <w:num w:numId="16">
    <w:abstractNumId w:val="15"/>
  </w:num>
  <w:num w:numId="17">
    <w:abstractNumId w:val="2"/>
  </w:num>
  <w:num w:numId="18">
    <w:abstractNumId w:val="37"/>
  </w:num>
  <w:num w:numId="19">
    <w:abstractNumId w:val="28"/>
    <w:lvlOverride w:ilvl="0">
      <w:startOverride w:val="1"/>
    </w:lvlOverride>
    <w:lvlOverride w:ilvl="1">
      <w:startOverride w:val="1"/>
    </w:lvlOverride>
  </w:num>
  <w:num w:numId="20">
    <w:abstractNumId w:val="29"/>
  </w:num>
  <w:num w:numId="21">
    <w:abstractNumId w:val="0"/>
  </w:num>
  <w:num w:numId="22">
    <w:abstractNumId w:val="25"/>
  </w:num>
  <w:num w:numId="23">
    <w:abstractNumId w:val="33"/>
  </w:num>
  <w:num w:numId="24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24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32"/>
  </w:num>
  <w:num w:numId="30">
    <w:abstractNumId w:val="17"/>
  </w:num>
  <w:num w:numId="31">
    <w:abstractNumId w:val="10"/>
  </w:num>
  <w:num w:numId="32">
    <w:abstractNumId w:val="17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26"/>
  </w:num>
  <w:num w:numId="37">
    <w:abstractNumId w:val="5"/>
  </w:num>
  <w:num w:numId="38">
    <w:abstractNumId w:val="31"/>
  </w:num>
  <w:num w:numId="39">
    <w:abstractNumId w:val="18"/>
  </w:num>
  <w:num w:numId="40">
    <w:abstractNumId w:val="35"/>
  </w:num>
  <w:num w:numId="4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4">
    <w:abstractNumId w:val="6"/>
  </w:num>
  <w:num w:numId="45">
    <w:abstractNumId w:val="22"/>
  </w:num>
  <w:num w:numId="46">
    <w:abstractNumId w:val="12"/>
  </w:num>
  <w:num w:numId="47">
    <w:abstractNumId w:val="30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BDB"/>
    <w:rsid w:val="00017D41"/>
    <w:rsid w:val="000246A1"/>
    <w:rsid w:val="0004026A"/>
    <w:rsid w:val="00053600"/>
    <w:rsid w:val="00060CBA"/>
    <w:rsid w:val="000853B9"/>
    <w:rsid w:val="00096086"/>
    <w:rsid w:val="000A20C1"/>
    <w:rsid w:val="000A7A17"/>
    <w:rsid w:val="000B3262"/>
    <w:rsid w:val="000B502C"/>
    <w:rsid w:val="000B63E7"/>
    <w:rsid w:val="000B6DFE"/>
    <w:rsid w:val="000C0CA9"/>
    <w:rsid w:val="000C4770"/>
    <w:rsid w:val="000C5721"/>
    <w:rsid w:val="000D0A47"/>
    <w:rsid w:val="000D52D2"/>
    <w:rsid w:val="000E3490"/>
    <w:rsid w:val="000F1B3E"/>
    <w:rsid w:val="001014D5"/>
    <w:rsid w:val="0010462F"/>
    <w:rsid w:val="0011058F"/>
    <w:rsid w:val="00110A07"/>
    <w:rsid w:val="001159EC"/>
    <w:rsid w:val="00117A5A"/>
    <w:rsid w:val="00127D20"/>
    <w:rsid w:val="00135D2B"/>
    <w:rsid w:val="00144459"/>
    <w:rsid w:val="00146BBA"/>
    <w:rsid w:val="00150224"/>
    <w:rsid w:val="00164B5F"/>
    <w:rsid w:val="001734A9"/>
    <w:rsid w:val="00187833"/>
    <w:rsid w:val="001A131F"/>
    <w:rsid w:val="001A4068"/>
    <w:rsid w:val="001A7C65"/>
    <w:rsid w:val="001B0DD9"/>
    <w:rsid w:val="001B1D24"/>
    <w:rsid w:val="001C7E33"/>
    <w:rsid w:val="001D2B87"/>
    <w:rsid w:val="001E159C"/>
    <w:rsid w:val="001E4A23"/>
    <w:rsid w:val="001F201A"/>
    <w:rsid w:val="001F41A5"/>
    <w:rsid w:val="001F7B8E"/>
    <w:rsid w:val="00211AF5"/>
    <w:rsid w:val="00214805"/>
    <w:rsid w:val="00221AFE"/>
    <w:rsid w:val="002272C4"/>
    <w:rsid w:val="00241AF7"/>
    <w:rsid w:val="0024655F"/>
    <w:rsid w:val="00246615"/>
    <w:rsid w:val="00251658"/>
    <w:rsid w:val="00252C0B"/>
    <w:rsid w:val="002548E4"/>
    <w:rsid w:val="002663B2"/>
    <w:rsid w:val="00284BE5"/>
    <w:rsid w:val="00285ED0"/>
    <w:rsid w:val="002B01EC"/>
    <w:rsid w:val="002B259B"/>
    <w:rsid w:val="002B2917"/>
    <w:rsid w:val="002C0A9F"/>
    <w:rsid w:val="002C3DA5"/>
    <w:rsid w:val="002D6981"/>
    <w:rsid w:val="002F3359"/>
    <w:rsid w:val="002F5026"/>
    <w:rsid w:val="002F7D84"/>
    <w:rsid w:val="003039D7"/>
    <w:rsid w:val="003053CF"/>
    <w:rsid w:val="00316B6E"/>
    <w:rsid w:val="00323758"/>
    <w:rsid w:val="00330BDA"/>
    <w:rsid w:val="00344317"/>
    <w:rsid w:val="003614DC"/>
    <w:rsid w:val="003620A0"/>
    <w:rsid w:val="0037313D"/>
    <w:rsid w:val="00376D95"/>
    <w:rsid w:val="00387619"/>
    <w:rsid w:val="00392BD5"/>
    <w:rsid w:val="003A6813"/>
    <w:rsid w:val="003A6857"/>
    <w:rsid w:val="003B7301"/>
    <w:rsid w:val="003C6E4B"/>
    <w:rsid w:val="003D21B7"/>
    <w:rsid w:val="003D7F68"/>
    <w:rsid w:val="003F5B34"/>
    <w:rsid w:val="00403A58"/>
    <w:rsid w:val="00404D65"/>
    <w:rsid w:val="00405080"/>
    <w:rsid w:val="00410F87"/>
    <w:rsid w:val="00414FC1"/>
    <w:rsid w:val="00432944"/>
    <w:rsid w:val="00443EA7"/>
    <w:rsid w:val="00450F9E"/>
    <w:rsid w:val="0045458B"/>
    <w:rsid w:val="00455879"/>
    <w:rsid w:val="00462A82"/>
    <w:rsid w:val="0046463D"/>
    <w:rsid w:val="00466332"/>
    <w:rsid w:val="00474F79"/>
    <w:rsid w:val="004A548B"/>
    <w:rsid w:val="004B2D88"/>
    <w:rsid w:val="004C0A44"/>
    <w:rsid w:val="004C36AE"/>
    <w:rsid w:val="004C5BC3"/>
    <w:rsid w:val="004C5C18"/>
    <w:rsid w:val="004E455A"/>
    <w:rsid w:val="004F2630"/>
    <w:rsid w:val="00507800"/>
    <w:rsid w:val="00510511"/>
    <w:rsid w:val="0051753F"/>
    <w:rsid w:val="00523455"/>
    <w:rsid w:val="00535B8D"/>
    <w:rsid w:val="0054228B"/>
    <w:rsid w:val="00542595"/>
    <w:rsid w:val="00545E53"/>
    <w:rsid w:val="00546983"/>
    <w:rsid w:val="00567C10"/>
    <w:rsid w:val="0057297A"/>
    <w:rsid w:val="00573256"/>
    <w:rsid w:val="00580677"/>
    <w:rsid w:val="00586AE9"/>
    <w:rsid w:val="00596506"/>
    <w:rsid w:val="005B19A3"/>
    <w:rsid w:val="005C3846"/>
    <w:rsid w:val="005D5563"/>
    <w:rsid w:val="005D677B"/>
    <w:rsid w:val="005F4661"/>
    <w:rsid w:val="00604968"/>
    <w:rsid w:val="0060617D"/>
    <w:rsid w:val="00607524"/>
    <w:rsid w:val="00620963"/>
    <w:rsid w:val="006330A8"/>
    <w:rsid w:val="00657554"/>
    <w:rsid w:val="00665326"/>
    <w:rsid w:val="00665977"/>
    <w:rsid w:val="0067463C"/>
    <w:rsid w:val="0069606E"/>
    <w:rsid w:val="006A2A1A"/>
    <w:rsid w:val="006D5E1F"/>
    <w:rsid w:val="006D785D"/>
    <w:rsid w:val="006D7A7F"/>
    <w:rsid w:val="006E10A8"/>
    <w:rsid w:val="006E629A"/>
    <w:rsid w:val="0070198A"/>
    <w:rsid w:val="00703B77"/>
    <w:rsid w:val="00706C47"/>
    <w:rsid w:val="00707689"/>
    <w:rsid w:val="0071347B"/>
    <w:rsid w:val="00717429"/>
    <w:rsid w:val="007251BF"/>
    <w:rsid w:val="00726678"/>
    <w:rsid w:val="00726B63"/>
    <w:rsid w:val="007321A1"/>
    <w:rsid w:val="007374D5"/>
    <w:rsid w:val="00737704"/>
    <w:rsid w:val="007428CF"/>
    <w:rsid w:val="00743421"/>
    <w:rsid w:val="00750C66"/>
    <w:rsid w:val="00776E2A"/>
    <w:rsid w:val="00791C02"/>
    <w:rsid w:val="0079448D"/>
    <w:rsid w:val="00794925"/>
    <w:rsid w:val="007A20DD"/>
    <w:rsid w:val="007B1D22"/>
    <w:rsid w:val="007C4D2C"/>
    <w:rsid w:val="007D2580"/>
    <w:rsid w:val="007E2DB4"/>
    <w:rsid w:val="007E7308"/>
    <w:rsid w:val="007E7D31"/>
    <w:rsid w:val="007F195B"/>
    <w:rsid w:val="007F27B0"/>
    <w:rsid w:val="007F6C91"/>
    <w:rsid w:val="0080394E"/>
    <w:rsid w:val="0081466E"/>
    <w:rsid w:val="00814C1E"/>
    <w:rsid w:val="00815FD5"/>
    <w:rsid w:val="0082119B"/>
    <w:rsid w:val="00825E73"/>
    <w:rsid w:val="00833892"/>
    <w:rsid w:val="00855B44"/>
    <w:rsid w:val="008569F5"/>
    <w:rsid w:val="0087430F"/>
    <w:rsid w:val="008B0465"/>
    <w:rsid w:val="008B40FF"/>
    <w:rsid w:val="008B4DC9"/>
    <w:rsid w:val="008C0722"/>
    <w:rsid w:val="008D0890"/>
    <w:rsid w:val="008D397D"/>
    <w:rsid w:val="008D4A0A"/>
    <w:rsid w:val="008F0DDF"/>
    <w:rsid w:val="008F5C48"/>
    <w:rsid w:val="009032F9"/>
    <w:rsid w:val="0092270E"/>
    <w:rsid w:val="00924E07"/>
    <w:rsid w:val="009250AA"/>
    <w:rsid w:val="00926D37"/>
    <w:rsid w:val="00926E88"/>
    <w:rsid w:val="00927246"/>
    <w:rsid w:val="00927FFB"/>
    <w:rsid w:val="00934801"/>
    <w:rsid w:val="00943603"/>
    <w:rsid w:val="00944F13"/>
    <w:rsid w:val="00945AFA"/>
    <w:rsid w:val="009871E4"/>
    <w:rsid w:val="00987661"/>
    <w:rsid w:val="00995D3A"/>
    <w:rsid w:val="009C113F"/>
    <w:rsid w:val="009D0149"/>
    <w:rsid w:val="009D0AFE"/>
    <w:rsid w:val="009E2832"/>
    <w:rsid w:val="009F5DE8"/>
    <w:rsid w:val="00A051D8"/>
    <w:rsid w:val="00A07DEA"/>
    <w:rsid w:val="00A127E1"/>
    <w:rsid w:val="00A16DC0"/>
    <w:rsid w:val="00A25A2B"/>
    <w:rsid w:val="00A5251F"/>
    <w:rsid w:val="00A55B67"/>
    <w:rsid w:val="00A56D90"/>
    <w:rsid w:val="00A57D2C"/>
    <w:rsid w:val="00A614E8"/>
    <w:rsid w:val="00A65847"/>
    <w:rsid w:val="00A77F9E"/>
    <w:rsid w:val="00A85B84"/>
    <w:rsid w:val="00A90B49"/>
    <w:rsid w:val="00A96BDB"/>
    <w:rsid w:val="00AB2D8B"/>
    <w:rsid w:val="00AD6DFF"/>
    <w:rsid w:val="00AE0328"/>
    <w:rsid w:val="00AF73E6"/>
    <w:rsid w:val="00B001E7"/>
    <w:rsid w:val="00B0231F"/>
    <w:rsid w:val="00B070CE"/>
    <w:rsid w:val="00B07107"/>
    <w:rsid w:val="00B24347"/>
    <w:rsid w:val="00B35FC2"/>
    <w:rsid w:val="00B418EB"/>
    <w:rsid w:val="00B448CC"/>
    <w:rsid w:val="00B448F8"/>
    <w:rsid w:val="00B55CEE"/>
    <w:rsid w:val="00B62EB5"/>
    <w:rsid w:val="00B6589E"/>
    <w:rsid w:val="00B6658F"/>
    <w:rsid w:val="00B71B02"/>
    <w:rsid w:val="00B7615E"/>
    <w:rsid w:val="00B87761"/>
    <w:rsid w:val="00B92011"/>
    <w:rsid w:val="00BA1101"/>
    <w:rsid w:val="00BA3638"/>
    <w:rsid w:val="00BC420F"/>
    <w:rsid w:val="00BC52CC"/>
    <w:rsid w:val="00BD0629"/>
    <w:rsid w:val="00BF26A4"/>
    <w:rsid w:val="00BF325F"/>
    <w:rsid w:val="00BF71C6"/>
    <w:rsid w:val="00BF7EC1"/>
    <w:rsid w:val="00C03A1D"/>
    <w:rsid w:val="00C134EF"/>
    <w:rsid w:val="00C34AA5"/>
    <w:rsid w:val="00C36ACE"/>
    <w:rsid w:val="00C421EC"/>
    <w:rsid w:val="00C4327E"/>
    <w:rsid w:val="00C76A65"/>
    <w:rsid w:val="00C81F12"/>
    <w:rsid w:val="00C862C6"/>
    <w:rsid w:val="00C91454"/>
    <w:rsid w:val="00CA006A"/>
    <w:rsid w:val="00CA196D"/>
    <w:rsid w:val="00CB045F"/>
    <w:rsid w:val="00CD18C8"/>
    <w:rsid w:val="00CD59C1"/>
    <w:rsid w:val="00CE77CA"/>
    <w:rsid w:val="00CF2655"/>
    <w:rsid w:val="00D04318"/>
    <w:rsid w:val="00D04B6B"/>
    <w:rsid w:val="00D131A4"/>
    <w:rsid w:val="00D15486"/>
    <w:rsid w:val="00D2076D"/>
    <w:rsid w:val="00D22946"/>
    <w:rsid w:val="00D3763A"/>
    <w:rsid w:val="00D5126B"/>
    <w:rsid w:val="00D62943"/>
    <w:rsid w:val="00D830CB"/>
    <w:rsid w:val="00DA2FC5"/>
    <w:rsid w:val="00DA34A5"/>
    <w:rsid w:val="00DA3C36"/>
    <w:rsid w:val="00DA5565"/>
    <w:rsid w:val="00DB6FE9"/>
    <w:rsid w:val="00DC265C"/>
    <w:rsid w:val="00DC49EE"/>
    <w:rsid w:val="00DD3169"/>
    <w:rsid w:val="00DD3F13"/>
    <w:rsid w:val="00DD435E"/>
    <w:rsid w:val="00DE231B"/>
    <w:rsid w:val="00DF4BFA"/>
    <w:rsid w:val="00DF62D0"/>
    <w:rsid w:val="00E12B22"/>
    <w:rsid w:val="00E12FC3"/>
    <w:rsid w:val="00E1690A"/>
    <w:rsid w:val="00E300BF"/>
    <w:rsid w:val="00E30D6C"/>
    <w:rsid w:val="00E41725"/>
    <w:rsid w:val="00E419ED"/>
    <w:rsid w:val="00E43B97"/>
    <w:rsid w:val="00E553A7"/>
    <w:rsid w:val="00E56081"/>
    <w:rsid w:val="00E56DD1"/>
    <w:rsid w:val="00E842DC"/>
    <w:rsid w:val="00EA1D58"/>
    <w:rsid w:val="00EC1DEC"/>
    <w:rsid w:val="00EF05F1"/>
    <w:rsid w:val="00EF4DEC"/>
    <w:rsid w:val="00EF7827"/>
    <w:rsid w:val="00EF7A08"/>
    <w:rsid w:val="00F04E1D"/>
    <w:rsid w:val="00F304FC"/>
    <w:rsid w:val="00F41D35"/>
    <w:rsid w:val="00F47349"/>
    <w:rsid w:val="00F512FD"/>
    <w:rsid w:val="00F539AC"/>
    <w:rsid w:val="00F53BAB"/>
    <w:rsid w:val="00F60F9C"/>
    <w:rsid w:val="00F6193F"/>
    <w:rsid w:val="00F63905"/>
    <w:rsid w:val="00F70F7F"/>
    <w:rsid w:val="00F727C3"/>
    <w:rsid w:val="00F753B6"/>
    <w:rsid w:val="00F8080C"/>
    <w:rsid w:val="00FA169B"/>
    <w:rsid w:val="00FB7B18"/>
    <w:rsid w:val="00FF0B49"/>
    <w:rsid w:val="00FF5298"/>
    <w:rsid w:val="00FF5890"/>
    <w:rsid w:val="06F892B4"/>
    <w:rsid w:val="0916F6ED"/>
    <w:rsid w:val="0C1D3E76"/>
    <w:rsid w:val="0C2AA1DC"/>
    <w:rsid w:val="0F184B6D"/>
    <w:rsid w:val="0F3E9BFF"/>
    <w:rsid w:val="0FB102BB"/>
    <w:rsid w:val="1019C2B6"/>
    <w:rsid w:val="1189D1C2"/>
    <w:rsid w:val="12EB9860"/>
    <w:rsid w:val="155921F6"/>
    <w:rsid w:val="19A9D9E9"/>
    <w:rsid w:val="1AB8F970"/>
    <w:rsid w:val="1CF28A28"/>
    <w:rsid w:val="1EC41450"/>
    <w:rsid w:val="1FE18793"/>
    <w:rsid w:val="21BB60CF"/>
    <w:rsid w:val="22D3F4ED"/>
    <w:rsid w:val="2332FFF9"/>
    <w:rsid w:val="24B1A256"/>
    <w:rsid w:val="24E34CD0"/>
    <w:rsid w:val="2568CE99"/>
    <w:rsid w:val="28648B24"/>
    <w:rsid w:val="2E7E47CF"/>
    <w:rsid w:val="30D1BA11"/>
    <w:rsid w:val="375330AE"/>
    <w:rsid w:val="38385278"/>
    <w:rsid w:val="385981C8"/>
    <w:rsid w:val="39BDFE93"/>
    <w:rsid w:val="3AB7B545"/>
    <w:rsid w:val="3C50FD43"/>
    <w:rsid w:val="43730C43"/>
    <w:rsid w:val="44335517"/>
    <w:rsid w:val="47A3416A"/>
    <w:rsid w:val="4D85AC10"/>
    <w:rsid w:val="4F9AFCFB"/>
    <w:rsid w:val="50FFA81B"/>
    <w:rsid w:val="590C22C2"/>
    <w:rsid w:val="59E4A697"/>
    <w:rsid w:val="5A36BBAB"/>
    <w:rsid w:val="5D2F483F"/>
    <w:rsid w:val="5F3D1BD6"/>
    <w:rsid w:val="5F71084A"/>
    <w:rsid w:val="608A3780"/>
    <w:rsid w:val="60BDBDBE"/>
    <w:rsid w:val="60C37325"/>
    <w:rsid w:val="6168453F"/>
    <w:rsid w:val="6272DB7A"/>
    <w:rsid w:val="65F633BC"/>
    <w:rsid w:val="67DA0B20"/>
    <w:rsid w:val="68C6A3F9"/>
    <w:rsid w:val="69E5C972"/>
    <w:rsid w:val="6AC389BF"/>
    <w:rsid w:val="71E687B2"/>
    <w:rsid w:val="7351ABBB"/>
    <w:rsid w:val="7415133F"/>
    <w:rsid w:val="78F58EAA"/>
    <w:rsid w:val="794EFF92"/>
    <w:rsid w:val="7AA50E21"/>
    <w:rsid w:val="7C84FE06"/>
    <w:rsid w:val="7F53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72FF5E"/>
  <w14:defaultImageDpi w14:val="300"/>
  <w15:docId w15:val="{B6574360-059F-400E-A915-F5A8D5DD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"/>
    <w:uiPriority w:val="9"/>
    <w:rsid w:val="00926E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8A82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A051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8D440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A051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8D440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0A7A1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8D440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ullets">
    <w:name w:val="bullets"/>
    <w:basedOn w:val="Textos"/>
    <w:rsid w:val="004A548B"/>
    <w:pPr>
      <w:numPr>
        <w:numId w:val="5"/>
      </w:numPr>
      <w:ind w:left="-284"/>
    </w:pPr>
  </w:style>
  <w:style w:type="character" w:customStyle="1" w:styleId="Subrayado">
    <w:name w:val="Subrayado"/>
    <w:basedOn w:val="Fuentedeprrafopredeter"/>
    <w:uiPriority w:val="1"/>
    <w:rsid w:val="000B3262"/>
    <w:rPr>
      <w:rFonts w:ascii="Calibri" w:hAnsi="Calibri"/>
      <w:color w:val="182A3B" w:themeColor="text1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A96B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BDB"/>
  </w:style>
  <w:style w:type="paragraph" w:styleId="Textodeglobo">
    <w:name w:val="Balloon Text"/>
    <w:basedOn w:val="Normal"/>
    <w:link w:val="TextodegloboCar"/>
    <w:uiPriority w:val="99"/>
    <w:semiHidden/>
    <w:unhideWhenUsed/>
    <w:rsid w:val="00A96B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6BDB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376D95"/>
  </w:style>
  <w:style w:type="paragraph" w:styleId="NormalWeb">
    <w:name w:val="Normal (Web)"/>
    <w:basedOn w:val="Normal"/>
    <w:uiPriority w:val="99"/>
    <w:unhideWhenUsed/>
    <w:rsid w:val="0092270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Titulos">
    <w:name w:val="Titulos"/>
    <w:basedOn w:val="NormalWeb"/>
    <w:rsid w:val="00214805"/>
    <w:pPr>
      <w:spacing w:before="0" w:beforeAutospacing="0" w:after="210" w:afterAutospacing="0" w:line="210" w:lineRule="atLeast"/>
      <w:ind w:left="-709"/>
      <w:jc w:val="both"/>
    </w:pPr>
    <w:rPr>
      <w:rFonts w:ascii="Calibri" w:hAnsi="Calibri" w:cs="Arial"/>
      <w:b/>
      <w:color w:val="68D440"/>
      <w:sz w:val="28"/>
      <w:szCs w:val="28"/>
    </w:rPr>
  </w:style>
  <w:style w:type="paragraph" w:customStyle="1" w:styleId="Subtitulos">
    <w:name w:val="Subtitulos"/>
    <w:basedOn w:val="NormalWeb"/>
    <w:rsid w:val="00A051D8"/>
    <w:pPr>
      <w:spacing w:before="0" w:beforeAutospacing="0" w:after="210" w:afterAutospacing="0" w:line="210" w:lineRule="atLeast"/>
      <w:ind w:left="-709"/>
      <w:jc w:val="both"/>
    </w:pPr>
    <w:rPr>
      <w:rFonts w:ascii="Calibri" w:hAnsi="Calibri" w:cs="Arial"/>
      <w:b/>
      <w:color w:val="182A3B" w:themeColor="text1"/>
      <w:sz w:val="26"/>
      <w:szCs w:val="26"/>
    </w:rPr>
  </w:style>
  <w:style w:type="paragraph" w:customStyle="1" w:styleId="Textos">
    <w:name w:val="Textos"/>
    <w:basedOn w:val="Normal"/>
    <w:autoRedefine/>
    <w:rsid w:val="006330A8"/>
    <w:pPr>
      <w:spacing w:line="276" w:lineRule="auto"/>
      <w:ind w:left="-709"/>
    </w:pPr>
    <w:rPr>
      <w:rFonts w:ascii="Calibri" w:hAnsi="Calibri" w:cs="Arial"/>
      <w:color w:val="808080" w:themeColor="background1" w:themeShade="80"/>
      <w:sz w:val="22"/>
      <w:szCs w:val="22"/>
    </w:rPr>
  </w:style>
  <w:style w:type="paragraph" w:styleId="Subttulo">
    <w:name w:val="Subtitle"/>
    <w:basedOn w:val="Normal"/>
    <w:next w:val="Normal"/>
    <w:link w:val="SubttuloCar"/>
    <w:uiPriority w:val="11"/>
    <w:rsid w:val="00A051D8"/>
    <w:pPr>
      <w:numPr>
        <w:ilvl w:val="1"/>
      </w:numPr>
    </w:pPr>
    <w:rPr>
      <w:rFonts w:asciiTheme="majorHAnsi" w:eastAsiaTheme="majorEastAsia" w:hAnsiTheme="majorHAnsi" w:cstheme="majorBidi"/>
      <w:i/>
      <w:iCs/>
      <w:color w:val="68D440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051D8"/>
    <w:rPr>
      <w:rFonts w:asciiTheme="majorHAnsi" w:eastAsiaTheme="majorEastAsia" w:hAnsiTheme="majorHAnsi" w:cstheme="majorBidi"/>
      <w:i/>
      <w:iCs/>
      <w:color w:val="68D440" w:themeColor="accent1"/>
      <w:spacing w:val="15"/>
    </w:rPr>
  </w:style>
  <w:style w:type="paragraph" w:styleId="Puesto">
    <w:name w:val="Title"/>
    <w:basedOn w:val="Normal"/>
    <w:next w:val="Normal"/>
    <w:link w:val="PuestoCar"/>
    <w:uiPriority w:val="10"/>
    <w:rsid w:val="00A051D8"/>
    <w:pPr>
      <w:pBdr>
        <w:bottom w:val="single" w:sz="8" w:space="4" w:color="68D440" w:themeColor="accent1"/>
      </w:pBdr>
      <w:spacing w:after="300"/>
      <w:contextualSpacing/>
    </w:pPr>
    <w:rPr>
      <w:rFonts w:asciiTheme="majorHAnsi" w:eastAsiaTheme="majorEastAsia" w:hAnsiTheme="majorHAnsi" w:cstheme="majorBidi"/>
      <w:color w:val="121F2C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051D8"/>
    <w:rPr>
      <w:rFonts w:asciiTheme="majorHAnsi" w:eastAsiaTheme="majorEastAsia" w:hAnsiTheme="majorHAnsi" w:cstheme="majorBidi"/>
      <w:color w:val="121F2C" w:themeColor="text2" w:themeShade="BF"/>
      <w:spacing w:val="5"/>
      <w:kern w:val="28"/>
      <w:sz w:val="52"/>
      <w:szCs w:val="52"/>
    </w:rPr>
  </w:style>
  <w:style w:type="character" w:styleId="nfasis">
    <w:name w:val="Emphasis"/>
    <w:basedOn w:val="Fuentedeprrafopredeter"/>
    <w:uiPriority w:val="20"/>
    <w:rsid w:val="00A051D8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A051D8"/>
    <w:rPr>
      <w:rFonts w:asciiTheme="majorHAnsi" w:eastAsiaTheme="majorEastAsia" w:hAnsiTheme="majorHAnsi" w:cstheme="majorBidi"/>
      <w:b/>
      <w:bCs/>
      <w:color w:val="68D440" w:themeColor="accent1"/>
      <w:sz w:val="26"/>
      <w:szCs w:val="26"/>
    </w:rPr>
  </w:style>
  <w:style w:type="character" w:styleId="Referenciasutil">
    <w:name w:val="Subtle Reference"/>
    <w:basedOn w:val="Fuentedeprrafopredeter"/>
    <w:uiPriority w:val="31"/>
    <w:rsid w:val="00A051D8"/>
    <w:rPr>
      <w:smallCaps/>
      <w:color w:val="588DD1" w:themeColor="accent2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A051D8"/>
    <w:rPr>
      <w:rFonts w:asciiTheme="majorHAnsi" w:eastAsiaTheme="majorEastAsia" w:hAnsiTheme="majorHAnsi" w:cstheme="majorBidi"/>
      <w:b/>
      <w:bCs/>
      <w:color w:val="68D440" w:themeColor="accent1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8F0DDF"/>
    <w:pPr>
      <w:spacing w:after="100"/>
    </w:pPr>
  </w:style>
  <w:style w:type="character" w:customStyle="1" w:styleId="Verdedestacado">
    <w:name w:val="Verde destacado"/>
    <w:basedOn w:val="Azuldestacado"/>
    <w:uiPriority w:val="1"/>
    <w:rsid w:val="004A548B"/>
    <w:rPr>
      <w:rFonts w:ascii="Calibri" w:hAnsi="Calibri"/>
      <w:b/>
      <w:i/>
      <w:color w:val="68D440" w:themeColor="accent1"/>
    </w:rPr>
  </w:style>
  <w:style w:type="character" w:customStyle="1" w:styleId="Azuldestacado">
    <w:name w:val="Azul destacado"/>
    <w:basedOn w:val="Fuentedeprrafopredeter"/>
    <w:uiPriority w:val="1"/>
    <w:rsid w:val="0070198A"/>
    <w:rPr>
      <w:rFonts w:ascii="Calibri" w:hAnsi="Calibri"/>
      <w:b/>
      <w:i/>
      <w:color w:val="213552" w:themeColor="accent3"/>
    </w:rPr>
  </w:style>
  <w:style w:type="paragraph" w:customStyle="1" w:styleId="TITULOcapitulos">
    <w:name w:val="TITULO capitulos"/>
    <w:basedOn w:val="NormalWeb"/>
    <w:qFormat/>
    <w:rsid w:val="004A548B"/>
    <w:pPr>
      <w:spacing w:before="0" w:beforeAutospacing="0" w:after="210" w:afterAutospacing="0" w:line="210" w:lineRule="atLeast"/>
      <w:ind w:left="-709"/>
    </w:pPr>
    <w:rPr>
      <w:rFonts w:ascii="Calibri" w:hAnsi="Calibri" w:cs="Arial"/>
      <w:b/>
      <w:color w:val="182A3B" w:themeColor="text1"/>
      <w:sz w:val="32"/>
      <w:szCs w:val="32"/>
    </w:rPr>
  </w:style>
  <w:style w:type="paragraph" w:customStyle="1" w:styleId="Titulodeldocumento">
    <w:name w:val="Titulo del documento"/>
    <w:basedOn w:val="Normal"/>
    <w:rsid w:val="00E43B97"/>
    <w:pPr>
      <w:jc w:val="center"/>
    </w:pPr>
    <w:rPr>
      <w:rFonts w:asciiTheme="majorHAnsi" w:hAnsiTheme="majorHAnsi"/>
      <w:color w:val="76D750"/>
      <w:sz w:val="56"/>
      <w:szCs w:val="56"/>
    </w:rPr>
  </w:style>
  <w:style w:type="paragraph" w:customStyle="1" w:styleId="Subtitulodeldocumento">
    <w:name w:val="Subtitulo del documento"/>
    <w:basedOn w:val="Normal"/>
    <w:rsid w:val="00E43B97"/>
    <w:pPr>
      <w:jc w:val="center"/>
    </w:pPr>
    <w:rPr>
      <w:rFonts w:asciiTheme="majorHAnsi" w:hAnsiTheme="majorHAnsi"/>
      <w:color w:val="FFFFFF" w:themeColor="background1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45587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5879"/>
  </w:style>
  <w:style w:type="paragraph" w:customStyle="1" w:styleId="Tituloportadilla">
    <w:name w:val="Titulo portadilla"/>
    <w:basedOn w:val="Titulodeldocumento"/>
    <w:qFormat/>
    <w:rsid w:val="000A7A17"/>
    <w:pPr>
      <w:spacing w:before="6000"/>
    </w:pPr>
    <w:rPr>
      <w:color w:val="182A3B" w:themeColor="text2"/>
    </w:rPr>
  </w:style>
  <w:style w:type="paragraph" w:customStyle="1" w:styleId="Apartadoportadilla">
    <w:name w:val="Apartado portadilla"/>
    <w:basedOn w:val="NormalWeb"/>
    <w:rsid w:val="00B24347"/>
    <w:pPr>
      <w:numPr>
        <w:ilvl w:val="1"/>
        <w:numId w:val="3"/>
      </w:numPr>
      <w:spacing w:before="0" w:beforeAutospacing="0" w:after="210" w:afterAutospacing="0" w:line="210" w:lineRule="atLeast"/>
      <w:ind w:left="426"/>
    </w:pPr>
    <w:rPr>
      <w:rFonts w:ascii="Calibri" w:hAnsi="Calibri" w:cs="Arial"/>
      <w:color w:val="182A3B" w:themeColor="text2"/>
      <w:sz w:val="22"/>
      <w:szCs w:val="22"/>
    </w:rPr>
  </w:style>
  <w:style w:type="paragraph" w:styleId="Sinespaciado">
    <w:name w:val="No Spacing"/>
    <w:link w:val="SinespaciadoCar"/>
    <w:uiPriority w:val="1"/>
    <w:rsid w:val="005D677B"/>
    <w:rPr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D677B"/>
    <w:rPr>
      <w:sz w:val="22"/>
      <w:szCs w:val="22"/>
    </w:rPr>
  </w:style>
  <w:style w:type="paragraph" w:customStyle="1" w:styleId="Guio">
    <w:name w:val="Guiño"/>
    <w:basedOn w:val="bullets"/>
    <w:rsid w:val="00FF5890"/>
    <w:pPr>
      <w:numPr>
        <w:numId w:val="18"/>
      </w:numPr>
    </w:pPr>
    <w:rPr>
      <w:lang w:val="en-US"/>
    </w:rPr>
  </w:style>
  <w:style w:type="numbering" w:customStyle="1" w:styleId="Guios">
    <w:name w:val="Guiños"/>
    <w:basedOn w:val="Sinlista"/>
    <w:uiPriority w:val="99"/>
    <w:rsid w:val="00DF4BFA"/>
    <w:pPr>
      <w:numPr>
        <w:numId w:val="7"/>
      </w:numPr>
    </w:pPr>
  </w:style>
  <w:style w:type="numbering" w:customStyle="1" w:styleId="Estilofge">
    <w:name w:val="Estilofge"/>
    <w:basedOn w:val="Sinlista"/>
    <w:uiPriority w:val="99"/>
    <w:rsid w:val="00DF4BFA"/>
    <w:pPr>
      <w:numPr>
        <w:numId w:val="8"/>
      </w:numPr>
    </w:pPr>
  </w:style>
  <w:style w:type="table" w:styleId="Tablaconcuadrcula">
    <w:name w:val="Table Grid"/>
    <w:basedOn w:val="Tablanormal"/>
    <w:uiPriority w:val="59"/>
    <w:rsid w:val="00DF4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1">
    <w:name w:val="Light List Accent 1"/>
    <w:basedOn w:val="Tablanormal"/>
    <w:uiPriority w:val="61"/>
    <w:rsid w:val="00DF4BFA"/>
    <w:tblPr>
      <w:tblStyleRowBandSize w:val="1"/>
      <w:tblStyleColBandSize w:val="1"/>
      <w:tblBorders>
        <w:top w:val="single" w:sz="8" w:space="0" w:color="68D440" w:themeColor="accent1"/>
        <w:left w:val="single" w:sz="8" w:space="0" w:color="68D440" w:themeColor="accent1"/>
        <w:bottom w:val="single" w:sz="8" w:space="0" w:color="68D440" w:themeColor="accent1"/>
        <w:right w:val="single" w:sz="8" w:space="0" w:color="68D44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D44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D440" w:themeColor="accent1"/>
          <w:left w:val="single" w:sz="8" w:space="0" w:color="68D440" w:themeColor="accent1"/>
          <w:bottom w:val="single" w:sz="8" w:space="0" w:color="68D440" w:themeColor="accent1"/>
          <w:right w:val="single" w:sz="8" w:space="0" w:color="68D4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D440" w:themeColor="accent1"/>
          <w:left w:val="single" w:sz="8" w:space="0" w:color="68D440" w:themeColor="accent1"/>
          <w:bottom w:val="single" w:sz="8" w:space="0" w:color="68D440" w:themeColor="accent1"/>
          <w:right w:val="single" w:sz="8" w:space="0" w:color="68D440" w:themeColor="accent1"/>
        </w:tcBorders>
      </w:tcPr>
    </w:tblStylePr>
    <w:tblStylePr w:type="band1Horz">
      <w:tblPr/>
      <w:tcPr>
        <w:tcBorders>
          <w:top w:val="single" w:sz="8" w:space="0" w:color="68D440" w:themeColor="accent1"/>
          <w:left w:val="single" w:sz="8" w:space="0" w:color="68D440" w:themeColor="accent1"/>
          <w:bottom w:val="single" w:sz="8" w:space="0" w:color="68D440" w:themeColor="accent1"/>
          <w:right w:val="single" w:sz="8" w:space="0" w:color="68D440" w:themeColor="accent1"/>
        </w:tcBorders>
      </w:tcPr>
    </w:tblStylePr>
  </w:style>
  <w:style w:type="table" w:styleId="Listaclara-nfasis5">
    <w:name w:val="Light List Accent 5"/>
    <w:basedOn w:val="Tablanormal"/>
    <w:uiPriority w:val="61"/>
    <w:rsid w:val="00DF4BFA"/>
    <w:tblPr>
      <w:tblStyleRowBandSize w:val="1"/>
      <w:tblStyleColBandSize w:val="1"/>
      <w:tblBorders>
        <w:top w:val="single" w:sz="8" w:space="0" w:color="77F048" w:themeColor="accent5"/>
        <w:left w:val="single" w:sz="8" w:space="0" w:color="77F048" w:themeColor="accent5"/>
        <w:bottom w:val="single" w:sz="8" w:space="0" w:color="77F048" w:themeColor="accent5"/>
        <w:right w:val="single" w:sz="8" w:space="0" w:color="77F04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7F04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F048" w:themeColor="accent5"/>
          <w:left w:val="single" w:sz="8" w:space="0" w:color="77F048" w:themeColor="accent5"/>
          <w:bottom w:val="single" w:sz="8" w:space="0" w:color="77F048" w:themeColor="accent5"/>
          <w:right w:val="single" w:sz="8" w:space="0" w:color="77F04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7F048" w:themeColor="accent5"/>
          <w:left w:val="single" w:sz="8" w:space="0" w:color="77F048" w:themeColor="accent5"/>
          <w:bottom w:val="single" w:sz="8" w:space="0" w:color="77F048" w:themeColor="accent5"/>
          <w:right w:val="single" w:sz="8" w:space="0" w:color="77F048" w:themeColor="accent5"/>
        </w:tcBorders>
      </w:tcPr>
    </w:tblStylePr>
    <w:tblStylePr w:type="band1Horz">
      <w:tblPr/>
      <w:tcPr>
        <w:tcBorders>
          <w:top w:val="single" w:sz="8" w:space="0" w:color="77F048" w:themeColor="accent5"/>
          <w:left w:val="single" w:sz="8" w:space="0" w:color="77F048" w:themeColor="accent5"/>
          <w:bottom w:val="single" w:sz="8" w:space="0" w:color="77F048" w:themeColor="accent5"/>
          <w:right w:val="single" w:sz="8" w:space="0" w:color="77F048" w:themeColor="accent5"/>
        </w:tcBorders>
      </w:tcPr>
    </w:tblStylePr>
  </w:style>
  <w:style w:type="table" w:styleId="Sombreadomedio1-nfasis5">
    <w:name w:val="Medium Shading 1 Accent 5"/>
    <w:basedOn w:val="Tablanormal"/>
    <w:uiPriority w:val="63"/>
    <w:rsid w:val="00DF4BFA"/>
    <w:tblPr>
      <w:tblStyleRowBandSize w:val="1"/>
      <w:tblStyleColBandSize w:val="1"/>
      <w:tblBorders>
        <w:top w:val="single" w:sz="8" w:space="0" w:color="98F375" w:themeColor="accent5" w:themeTint="BF"/>
        <w:left w:val="single" w:sz="8" w:space="0" w:color="98F375" w:themeColor="accent5" w:themeTint="BF"/>
        <w:bottom w:val="single" w:sz="8" w:space="0" w:color="98F375" w:themeColor="accent5" w:themeTint="BF"/>
        <w:right w:val="single" w:sz="8" w:space="0" w:color="98F375" w:themeColor="accent5" w:themeTint="BF"/>
        <w:insideH w:val="single" w:sz="8" w:space="0" w:color="98F37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35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F375" w:themeColor="accent5" w:themeTint="BF"/>
          <w:left w:val="single" w:sz="8" w:space="0" w:color="98F375" w:themeColor="accent5" w:themeTint="BF"/>
          <w:bottom w:val="single" w:sz="8" w:space="0" w:color="98F375" w:themeColor="accent5" w:themeTint="BF"/>
          <w:right w:val="single" w:sz="8" w:space="0" w:color="98F37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BD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FBD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DF4BF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7F04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7F04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7F04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Estilo1">
    <w:name w:val="Estilo1"/>
    <w:basedOn w:val="Sinlista"/>
    <w:uiPriority w:val="99"/>
    <w:rsid w:val="005C3846"/>
    <w:pPr>
      <w:numPr>
        <w:numId w:val="9"/>
      </w:numPr>
    </w:pPr>
  </w:style>
  <w:style w:type="table" w:styleId="Sombreadomedio2-nfasis2">
    <w:name w:val="Medium Shading 2 Accent 2"/>
    <w:basedOn w:val="Tablanormal"/>
    <w:uiPriority w:val="64"/>
    <w:rsid w:val="005C384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8DD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8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8DD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5C384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2135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D44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Ttulo4Car">
    <w:name w:val="Título 4 Car"/>
    <w:basedOn w:val="Fuentedeprrafopredeter"/>
    <w:link w:val="Ttulo4"/>
    <w:uiPriority w:val="9"/>
    <w:rsid w:val="000A7A17"/>
    <w:rPr>
      <w:rFonts w:asciiTheme="majorHAnsi" w:eastAsiaTheme="majorEastAsia" w:hAnsiTheme="majorHAnsi" w:cstheme="majorBidi"/>
      <w:b/>
      <w:bCs/>
      <w:i/>
      <w:iCs/>
      <w:color w:val="68D440" w:themeColor="accent1"/>
    </w:rPr>
  </w:style>
  <w:style w:type="numbering" w:customStyle="1" w:styleId="Estilo2">
    <w:name w:val="Estilo2"/>
    <w:basedOn w:val="Sinlista"/>
    <w:uiPriority w:val="99"/>
    <w:rsid w:val="006330A8"/>
    <w:pPr>
      <w:numPr>
        <w:numId w:val="12"/>
      </w:numPr>
    </w:pPr>
  </w:style>
  <w:style w:type="numbering" w:customStyle="1" w:styleId="Estilo3">
    <w:name w:val="Estilo3"/>
    <w:basedOn w:val="Sinlista"/>
    <w:uiPriority w:val="99"/>
    <w:rsid w:val="006330A8"/>
    <w:pPr>
      <w:numPr>
        <w:numId w:val="13"/>
      </w:numPr>
    </w:pPr>
  </w:style>
  <w:style w:type="numbering" w:customStyle="1" w:styleId="Estilo4">
    <w:name w:val="Estilo4"/>
    <w:basedOn w:val="Sinlista"/>
    <w:uiPriority w:val="99"/>
    <w:rsid w:val="00FF5890"/>
    <w:pPr>
      <w:numPr>
        <w:numId w:val="14"/>
      </w:numPr>
    </w:pPr>
  </w:style>
  <w:style w:type="paragraph" w:customStyle="1" w:styleId="INTTitulos">
    <w:name w:val="INT_Titulos"/>
    <w:basedOn w:val="NormalWeb"/>
    <w:rsid w:val="006E10A8"/>
    <w:pPr>
      <w:spacing w:before="1000" w:beforeAutospacing="0" w:after="210" w:afterAutospacing="0" w:line="210" w:lineRule="atLeast"/>
      <w:jc w:val="both"/>
    </w:pPr>
    <w:rPr>
      <w:rFonts w:ascii="Calibri" w:hAnsi="Calibri" w:cs="Arial"/>
      <w:b/>
      <w:color w:val="76D750"/>
      <w:sz w:val="28"/>
      <w:szCs w:val="28"/>
    </w:rPr>
  </w:style>
  <w:style w:type="paragraph" w:customStyle="1" w:styleId="INTSubtitulos">
    <w:name w:val="INT_Subtitulos"/>
    <w:basedOn w:val="NormalWeb"/>
    <w:rsid w:val="006E10A8"/>
    <w:pPr>
      <w:spacing w:before="0" w:beforeAutospacing="0" w:after="210" w:afterAutospacing="0" w:line="210" w:lineRule="atLeast"/>
      <w:jc w:val="both"/>
    </w:pPr>
    <w:rPr>
      <w:rFonts w:ascii="Calibri" w:hAnsi="Calibri" w:cs="Arial"/>
      <w:b/>
      <w:color w:val="182A3B"/>
      <w:sz w:val="26"/>
      <w:szCs w:val="26"/>
    </w:rPr>
  </w:style>
  <w:style w:type="paragraph" w:customStyle="1" w:styleId="INTCAPITULOS">
    <w:name w:val="INT_CAPITULOS"/>
    <w:basedOn w:val="TITULOcapitulos"/>
    <w:rsid w:val="006E10A8"/>
    <w:pPr>
      <w:spacing w:before="1000"/>
    </w:pPr>
  </w:style>
  <w:style w:type="paragraph" w:customStyle="1" w:styleId="INTApartado">
    <w:name w:val="INT_Apartado"/>
    <w:basedOn w:val="INTSubtitulos"/>
    <w:next w:val="Textos"/>
    <w:rsid w:val="006E10A8"/>
    <w:pPr>
      <w:numPr>
        <w:ilvl w:val="2"/>
        <w:numId w:val="28"/>
      </w:numPr>
    </w:pPr>
  </w:style>
  <w:style w:type="paragraph" w:customStyle="1" w:styleId="INDICEtitulos">
    <w:name w:val="INDICE titulos"/>
    <w:basedOn w:val="INTSubtitulos"/>
    <w:rsid w:val="00BF7EC1"/>
    <w:pPr>
      <w:numPr>
        <w:numId w:val="29"/>
      </w:numPr>
      <w:spacing w:before="400"/>
    </w:pPr>
  </w:style>
  <w:style w:type="paragraph" w:customStyle="1" w:styleId="INDICEapartados">
    <w:name w:val="INDICE apartados"/>
    <w:basedOn w:val="INTSubtitulos"/>
    <w:rsid w:val="00BF7EC1"/>
    <w:pPr>
      <w:numPr>
        <w:ilvl w:val="1"/>
        <w:numId w:val="29"/>
      </w:numPr>
      <w:spacing w:after="120" w:line="240" w:lineRule="auto"/>
    </w:pPr>
    <w:rPr>
      <w:b w:val="0"/>
      <w:sz w:val="22"/>
      <w:szCs w:val="22"/>
    </w:rPr>
  </w:style>
  <w:style w:type="paragraph" w:customStyle="1" w:styleId="INDICE">
    <w:name w:val="INDICE"/>
    <w:basedOn w:val="Titulodeldocumento"/>
    <w:next w:val="INDICEapartados"/>
    <w:rsid w:val="00B418EB"/>
    <w:pPr>
      <w:spacing w:before="3840" w:after="960"/>
    </w:pPr>
  </w:style>
  <w:style w:type="paragraph" w:customStyle="1" w:styleId="PORTAapartados">
    <w:name w:val="PORTA_apartados"/>
    <w:basedOn w:val="INDICEapartados"/>
    <w:rsid w:val="00CD18C8"/>
    <w:pPr>
      <w:jc w:val="left"/>
    </w:pPr>
  </w:style>
  <w:style w:type="paragraph" w:customStyle="1" w:styleId="PORTATItulos">
    <w:name w:val="PORTA_TItulos"/>
    <w:basedOn w:val="INDICEtitulos"/>
    <w:rsid w:val="00CD18C8"/>
    <w:pPr>
      <w:numPr>
        <w:numId w:val="30"/>
      </w:numPr>
      <w:spacing w:before="5000"/>
      <w:jc w:val="left"/>
    </w:pPr>
    <w:rPr>
      <w:b w:val="0"/>
      <w:sz w:val="52"/>
      <w:szCs w:val="52"/>
    </w:rPr>
  </w:style>
  <w:style w:type="paragraph" w:customStyle="1" w:styleId="INTTitulo01">
    <w:name w:val="INT_Titulo 01"/>
    <w:basedOn w:val="PORTATItulos"/>
    <w:rsid w:val="007E7308"/>
    <w:pPr>
      <w:numPr>
        <w:numId w:val="31"/>
      </w:numPr>
      <w:spacing w:before="100" w:beforeAutospacing="1"/>
    </w:pPr>
    <w:rPr>
      <w:sz w:val="28"/>
      <w:szCs w:val="28"/>
    </w:rPr>
  </w:style>
  <w:style w:type="paragraph" w:customStyle="1" w:styleId="INTTitulo02">
    <w:name w:val="INT_Titulo 02"/>
    <w:basedOn w:val="PORTATItulos"/>
    <w:rsid w:val="007E7308"/>
    <w:pPr>
      <w:numPr>
        <w:ilvl w:val="1"/>
        <w:numId w:val="31"/>
      </w:numPr>
      <w:spacing w:before="100" w:beforeAutospacing="1"/>
      <w:ind w:left="-238"/>
    </w:pPr>
    <w:rPr>
      <w:color w:val="68D440" w:themeColor="accent1"/>
      <w:sz w:val="28"/>
      <w:szCs w:val="28"/>
    </w:rPr>
  </w:style>
  <w:style w:type="paragraph" w:customStyle="1" w:styleId="INTSubtitulo01">
    <w:name w:val="INT_Subtitulo 01"/>
    <w:basedOn w:val="PORTATItulos"/>
    <w:rsid w:val="007E7308"/>
    <w:pPr>
      <w:numPr>
        <w:ilvl w:val="2"/>
        <w:numId w:val="31"/>
      </w:numPr>
      <w:spacing w:before="100" w:beforeAutospacing="1"/>
      <w:ind w:left="426"/>
    </w:pPr>
    <w:rPr>
      <w:color w:val="182A3B" w:themeColor="text1"/>
      <w:sz w:val="28"/>
      <w:szCs w:val="28"/>
    </w:rPr>
  </w:style>
  <w:style w:type="paragraph" w:customStyle="1" w:styleId="INTSubtitulo02">
    <w:name w:val="INT_Subtitulo 02"/>
    <w:basedOn w:val="PORTATItulos"/>
    <w:rsid w:val="00C4327E"/>
    <w:pPr>
      <w:numPr>
        <w:ilvl w:val="3"/>
        <w:numId w:val="31"/>
      </w:numPr>
      <w:spacing w:before="100" w:beforeAutospacing="1"/>
    </w:pPr>
    <w:rPr>
      <w:color w:val="68D440" w:themeColor="accent1"/>
      <w:sz w:val="28"/>
      <w:szCs w:val="28"/>
    </w:rPr>
  </w:style>
  <w:style w:type="paragraph" w:customStyle="1" w:styleId="INTtextos">
    <w:name w:val="INT_ textos"/>
    <w:basedOn w:val="Textos"/>
    <w:rsid w:val="00C4327E"/>
  </w:style>
  <w:style w:type="paragraph" w:customStyle="1" w:styleId="INTtextodestacado01">
    <w:name w:val="INT_ texto destacado 01"/>
    <w:basedOn w:val="Textos"/>
    <w:rsid w:val="002C0A9F"/>
    <w:rPr>
      <w:b/>
      <w:color w:val="182A3B" w:themeColor="text2"/>
    </w:rPr>
  </w:style>
  <w:style w:type="paragraph" w:customStyle="1" w:styleId="INTtextodestacado02">
    <w:name w:val="INT_ texto destacado 02"/>
    <w:basedOn w:val="Textos"/>
    <w:rsid w:val="00C4327E"/>
    <w:rPr>
      <w:b/>
      <w:color w:val="68D440" w:themeColor="accent1"/>
    </w:rPr>
  </w:style>
  <w:style w:type="table" w:styleId="Listamedia2-nfasis4">
    <w:name w:val="Medium List 2 Accent 4"/>
    <w:basedOn w:val="Tablanormal"/>
    <w:uiPriority w:val="66"/>
    <w:rsid w:val="007E7308"/>
    <w:rPr>
      <w:rFonts w:asciiTheme="majorHAnsi" w:eastAsiaTheme="majorEastAsia" w:hAnsiTheme="majorHAnsi" w:cstheme="majorBidi"/>
      <w:color w:val="182A3B" w:themeColor="text1"/>
    </w:rPr>
    <w:tblPr>
      <w:tblStyleRowBandSize w:val="1"/>
      <w:tblStyleColBandSize w:val="1"/>
      <w:tblBorders>
        <w:top w:val="single" w:sz="8" w:space="0" w:color="51A431" w:themeColor="accent4"/>
        <w:left w:val="single" w:sz="8" w:space="0" w:color="51A431" w:themeColor="accent4"/>
        <w:bottom w:val="single" w:sz="8" w:space="0" w:color="51A431" w:themeColor="accent4"/>
        <w:right w:val="single" w:sz="8" w:space="0" w:color="51A43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A43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A431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A43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A43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E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EE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2-nfasis1">
    <w:name w:val="Medium Grid 2 Accent 1"/>
    <w:basedOn w:val="Tablanormal"/>
    <w:uiPriority w:val="68"/>
    <w:rsid w:val="007E7308"/>
    <w:rPr>
      <w:rFonts w:asciiTheme="majorHAnsi" w:eastAsiaTheme="majorEastAsia" w:hAnsiTheme="majorHAnsi" w:cstheme="majorBidi"/>
      <w:color w:val="182A3B" w:themeColor="text1"/>
    </w:rPr>
    <w:tblPr>
      <w:tblStyleRowBandSize w:val="1"/>
      <w:tblStyleColBandSize w:val="1"/>
      <w:tblBorders>
        <w:top w:val="single" w:sz="8" w:space="0" w:color="68D440" w:themeColor="accent1"/>
        <w:left w:val="single" w:sz="8" w:space="0" w:color="68D440" w:themeColor="accent1"/>
        <w:bottom w:val="single" w:sz="8" w:space="0" w:color="68D440" w:themeColor="accent1"/>
        <w:right w:val="single" w:sz="8" w:space="0" w:color="68D440" w:themeColor="accent1"/>
        <w:insideH w:val="single" w:sz="8" w:space="0" w:color="68D440" w:themeColor="accent1"/>
        <w:insideV w:val="single" w:sz="8" w:space="0" w:color="68D440" w:themeColor="accent1"/>
      </w:tblBorders>
    </w:tblPr>
    <w:tcPr>
      <w:shd w:val="clear" w:color="auto" w:fill="D9F4CF" w:themeFill="accent1" w:themeFillTint="3F"/>
    </w:tcPr>
    <w:tblStylePr w:type="firstRow">
      <w:rPr>
        <w:b/>
        <w:bCs/>
        <w:color w:val="182A3B" w:themeColor="text1"/>
      </w:rPr>
      <w:tblPr/>
      <w:tcPr>
        <w:shd w:val="clear" w:color="auto" w:fill="F0FAEC" w:themeFill="accent1" w:themeFillTint="19"/>
      </w:tcPr>
    </w:tblStylePr>
    <w:tblStylePr w:type="lastRow">
      <w:rPr>
        <w:b/>
        <w:bCs/>
        <w:color w:val="182A3B" w:themeColor="text1"/>
      </w:rPr>
      <w:tblPr/>
      <w:tcPr>
        <w:tcBorders>
          <w:top w:val="single" w:sz="12" w:space="0" w:color="182A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82A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82A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6D8" w:themeFill="accent1" w:themeFillTint="33"/>
      </w:tcPr>
    </w:tblStylePr>
    <w:tblStylePr w:type="band1Vert">
      <w:tblPr/>
      <w:tcPr>
        <w:shd w:val="clear" w:color="auto" w:fill="B3E99F" w:themeFill="accent1" w:themeFillTint="7F"/>
      </w:tcPr>
    </w:tblStylePr>
    <w:tblStylePr w:type="band1Horz">
      <w:tblPr/>
      <w:tcPr>
        <w:tcBorders>
          <w:insideH w:val="single" w:sz="6" w:space="0" w:color="68D440" w:themeColor="accent1"/>
          <w:insideV w:val="single" w:sz="6" w:space="0" w:color="68D440" w:themeColor="accent1"/>
        </w:tcBorders>
        <w:shd w:val="clear" w:color="auto" w:fill="B3E99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ombreadomedio2-nfasis4">
    <w:name w:val="Medium Shading 2 Accent 4"/>
    <w:basedOn w:val="Tablanormal"/>
    <w:uiPriority w:val="64"/>
    <w:rsid w:val="007E730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A43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A43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1A43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oscura-nfasis4">
    <w:name w:val="Dark List Accent 4"/>
    <w:basedOn w:val="Tablanormal"/>
    <w:uiPriority w:val="70"/>
    <w:rsid w:val="007E7308"/>
    <w:rPr>
      <w:color w:val="FFFFFF" w:themeColor="background1"/>
    </w:rPr>
    <w:tblPr>
      <w:tblStyleRowBandSize w:val="1"/>
      <w:tblStyleColBandSize w:val="1"/>
    </w:tblPr>
    <w:tcPr>
      <w:shd w:val="clear" w:color="auto" w:fill="51A43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82A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511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7A2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7A2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7A2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7A24" w:themeFill="accent4" w:themeFillShade="BF"/>
      </w:tcPr>
    </w:tblStylePr>
  </w:style>
  <w:style w:type="paragraph" w:styleId="Prrafodelista">
    <w:name w:val="List Paragraph"/>
    <w:basedOn w:val="Normal"/>
    <w:uiPriority w:val="34"/>
    <w:rsid w:val="00F539AC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Piedepgina1">
    <w:name w:val="Pie de página1"/>
    <w:basedOn w:val="Piedepgina"/>
    <w:rsid w:val="00AF73E6"/>
    <w:pPr>
      <w:ind w:left="-1701" w:right="360"/>
      <w:jc w:val="right"/>
    </w:pPr>
    <w:rPr>
      <w:color w:val="213552" w:themeColor="accent3"/>
      <w:sz w:val="20"/>
    </w:rPr>
  </w:style>
  <w:style w:type="numbering" w:customStyle="1" w:styleId="Guio1">
    <w:name w:val="Guiño 1"/>
    <w:basedOn w:val="Sinlista"/>
    <w:uiPriority w:val="99"/>
    <w:rsid w:val="00535B8D"/>
    <w:pPr>
      <w:numPr>
        <w:numId w:val="37"/>
      </w:numPr>
    </w:pPr>
  </w:style>
  <w:style w:type="paragraph" w:customStyle="1" w:styleId="GuioGN">
    <w:name w:val="Guiño GN"/>
    <w:basedOn w:val="Guio"/>
    <w:autoRedefine/>
    <w:rsid w:val="0087430F"/>
    <w:pPr>
      <w:numPr>
        <w:numId w:val="38"/>
      </w:numPr>
      <w:jc w:val="both"/>
    </w:pPr>
    <w:rPr>
      <w:sz w:val="28"/>
      <w:szCs w:val="32"/>
    </w:rPr>
  </w:style>
  <w:style w:type="paragraph" w:styleId="ndice1">
    <w:name w:val="index 1"/>
    <w:basedOn w:val="Normal"/>
    <w:next w:val="Normal"/>
    <w:autoRedefine/>
    <w:uiPriority w:val="99"/>
    <w:unhideWhenUsed/>
    <w:rsid w:val="0082119B"/>
    <w:pPr>
      <w:tabs>
        <w:tab w:val="right" w:leader="dot" w:pos="8488"/>
      </w:tabs>
      <w:spacing w:before="400" w:after="210"/>
      <w:ind w:left="238" w:hanging="238"/>
    </w:pPr>
    <w:rPr>
      <w:b/>
      <w:noProof/>
    </w:rPr>
  </w:style>
  <w:style w:type="paragraph" w:styleId="ndice2">
    <w:name w:val="index 2"/>
    <w:basedOn w:val="Normal"/>
    <w:next w:val="Normal"/>
    <w:autoRedefine/>
    <w:uiPriority w:val="99"/>
    <w:unhideWhenUsed/>
    <w:rsid w:val="0082119B"/>
    <w:pPr>
      <w:tabs>
        <w:tab w:val="right" w:leader="dot" w:pos="8488"/>
      </w:tabs>
      <w:spacing w:after="120"/>
      <w:ind w:left="476" w:hanging="238"/>
    </w:pPr>
    <w:rPr>
      <w:noProof/>
      <w:color w:val="68D440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926E88"/>
    <w:rPr>
      <w:rFonts w:asciiTheme="majorHAnsi" w:eastAsiaTheme="majorEastAsia" w:hAnsiTheme="majorHAnsi" w:cstheme="majorBidi"/>
      <w:b/>
      <w:bCs/>
      <w:color w:val="48A826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926E88"/>
    <w:pPr>
      <w:spacing w:line="276" w:lineRule="auto"/>
      <w:outlineLvl w:val="9"/>
    </w:p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926E88"/>
    <w:pPr>
      <w:spacing w:after="100" w:line="276" w:lineRule="auto"/>
      <w:ind w:left="220"/>
    </w:pPr>
    <w:rPr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926E88"/>
    <w:pPr>
      <w:spacing w:after="100" w:line="276" w:lineRule="auto"/>
      <w:ind w:left="440"/>
    </w:pPr>
    <w:rPr>
      <w:sz w:val="22"/>
      <w:szCs w:val="22"/>
    </w:rPr>
  </w:style>
  <w:style w:type="paragraph" w:customStyle="1" w:styleId="Indice3">
    <w:name w:val="Indice3"/>
    <w:basedOn w:val="ndice2"/>
    <w:rsid w:val="0082119B"/>
    <w:rPr>
      <w:color w:val="182A3B" w:themeColor="text1"/>
    </w:rPr>
  </w:style>
  <w:style w:type="paragraph" w:customStyle="1" w:styleId="Indice4">
    <w:name w:val="Indice 4"/>
    <w:basedOn w:val="Indice3"/>
    <w:rsid w:val="00D131A4"/>
    <w:pPr>
      <w:numPr>
        <w:numId w:val="39"/>
      </w:numPr>
    </w:pPr>
  </w:style>
  <w:style w:type="paragraph" w:styleId="Textoindependiente">
    <w:name w:val="Body Text"/>
    <w:basedOn w:val="Normal"/>
    <w:link w:val="TextoindependienteCar"/>
    <w:semiHidden/>
    <w:rsid w:val="00EA1D58"/>
    <w:pPr>
      <w:jc w:val="both"/>
    </w:pPr>
    <w:rPr>
      <w:rFonts w:ascii="Trebuchet MS" w:eastAsia="Times New Roman" w:hAnsi="Trebuchet MS" w:cs="Times New Roman"/>
      <w:b/>
      <w:color w:val="000080"/>
      <w:sz w:val="28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A1D58"/>
    <w:rPr>
      <w:rFonts w:ascii="Trebuchet MS" w:eastAsia="Times New Roman" w:hAnsi="Trebuchet MS" w:cs="Times New Roman"/>
      <w:b/>
      <w:color w:val="000080"/>
      <w:sz w:val="28"/>
      <w:szCs w:val="22"/>
    </w:rPr>
  </w:style>
  <w:style w:type="character" w:styleId="Hipervnculo">
    <w:name w:val="Hyperlink"/>
    <w:basedOn w:val="Fuentedeprrafopredeter"/>
    <w:semiHidden/>
    <w:rsid w:val="00EA1D58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semiHidden/>
    <w:rsid w:val="00EA1D58"/>
    <w:pPr>
      <w:jc w:val="center"/>
    </w:pPr>
    <w:rPr>
      <w:rFonts w:ascii="Trebuchet MS" w:eastAsia="Times New Roman" w:hAnsi="Trebuchet MS" w:cs="Times New Roman"/>
      <w:b/>
      <w:color w:val="800000"/>
      <w:sz w:val="36"/>
      <w:szCs w:val="28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A1D58"/>
    <w:rPr>
      <w:rFonts w:ascii="Trebuchet MS" w:eastAsia="Times New Roman" w:hAnsi="Trebuchet MS" w:cs="Times New Roman"/>
      <w:b/>
      <w:color w:val="800000"/>
      <w:sz w:val="36"/>
      <w:szCs w:val="28"/>
    </w:rPr>
  </w:style>
  <w:style w:type="character" w:customStyle="1" w:styleId="apple-converted-space">
    <w:name w:val="apple-converted-space"/>
    <w:basedOn w:val="Fuentedeprrafopredeter"/>
    <w:rsid w:val="00410F87"/>
  </w:style>
  <w:style w:type="character" w:styleId="Textoennegrita">
    <w:name w:val="Strong"/>
    <w:basedOn w:val="Fuentedeprrafopredeter"/>
    <w:uiPriority w:val="22"/>
    <w:rsid w:val="00B001E7"/>
    <w:rPr>
      <w:b/>
      <w:bCs/>
    </w:rPr>
  </w:style>
  <w:style w:type="character" w:customStyle="1" w:styleId="tl8wme">
    <w:name w:val="tl8wme"/>
    <w:basedOn w:val="Fuentedeprrafopredeter"/>
    <w:rsid w:val="002B01EC"/>
  </w:style>
  <w:style w:type="character" w:styleId="Hipervnculovisitado">
    <w:name w:val="FollowedHyperlink"/>
    <w:basedOn w:val="Fuentedeprrafopredeter"/>
    <w:uiPriority w:val="99"/>
    <w:semiHidden/>
    <w:unhideWhenUsed/>
    <w:rsid w:val="00F04E1D"/>
    <w:rPr>
      <w:color w:val="95E8E8" w:themeColor="followedHyperlink"/>
      <w:u w:val="single"/>
    </w:rPr>
  </w:style>
  <w:style w:type="paragraph" w:customStyle="1" w:styleId="LADILLOALIADOS">
    <w:name w:val="LADILLO ALIADOS"/>
    <w:basedOn w:val="Normal"/>
    <w:link w:val="LADILLOALIADOSCar"/>
    <w:qFormat/>
    <w:rsid w:val="000C4770"/>
    <w:pPr>
      <w:shd w:val="clear" w:color="auto" w:fill="FFFFFF"/>
      <w:spacing w:after="150" w:line="276" w:lineRule="auto"/>
      <w:jc w:val="both"/>
    </w:pPr>
    <w:rPr>
      <w:rFonts w:ascii="Roboto Condensed" w:eastAsia="Times New Roman" w:hAnsi="Roboto Condensed" w:cs="Times New Roman"/>
      <w:b/>
      <w:bCs/>
      <w:color w:val="588DD1" w:themeColor="accent2"/>
      <w:sz w:val="28"/>
      <w:szCs w:val="28"/>
    </w:rPr>
  </w:style>
  <w:style w:type="paragraph" w:customStyle="1" w:styleId="TTULOALIADOS">
    <w:name w:val="TÍTULO ALIADOS"/>
    <w:basedOn w:val="Normal"/>
    <w:link w:val="TTULOALIADOSCar"/>
    <w:qFormat/>
    <w:rsid w:val="000C4770"/>
    <w:pPr>
      <w:jc w:val="center"/>
    </w:pPr>
    <w:rPr>
      <w:rFonts w:ascii="Roboto Condensed" w:hAnsi="Roboto Condensed" w:cs="Arial"/>
      <w:b/>
      <w:color w:val="182A3B" w:themeColor="text1"/>
      <w:sz w:val="56"/>
      <w:szCs w:val="68"/>
    </w:rPr>
  </w:style>
  <w:style w:type="character" w:customStyle="1" w:styleId="LADILLOALIADOSCar">
    <w:name w:val="LADILLO ALIADOS Car"/>
    <w:basedOn w:val="Fuentedeprrafopredeter"/>
    <w:link w:val="LADILLOALIADOS"/>
    <w:rsid w:val="000C4770"/>
    <w:rPr>
      <w:rFonts w:ascii="Roboto Condensed" w:eastAsia="Times New Roman" w:hAnsi="Roboto Condensed" w:cs="Times New Roman"/>
      <w:b/>
      <w:bCs/>
      <w:color w:val="588DD1" w:themeColor="accent2"/>
      <w:sz w:val="28"/>
      <w:szCs w:val="28"/>
      <w:shd w:val="clear" w:color="auto" w:fill="FFFFFF"/>
    </w:rPr>
  </w:style>
  <w:style w:type="paragraph" w:customStyle="1" w:styleId="TEXTOALIADOS">
    <w:name w:val="TEXTO ALIADOS"/>
    <w:basedOn w:val="Normal"/>
    <w:link w:val="TEXTOALIADOSCar"/>
    <w:qFormat/>
    <w:rsid w:val="000C4770"/>
    <w:pPr>
      <w:shd w:val="clear" w:color="auto" w:fill="FFFFFF"/>
      <w:spacing w:after="150" w:line="276" w:lineRule="auto"/>
      <w:jc w:val="both"/>
    </w:pPr>
    <w:rPr>
      <w:rFonts w:ascii="Roboto Condensed" w:eastAsia="Times New Roman" w:hAnsi="Roboto Condensed" w:cs="Times New Roman"/>
      <w:color w:val="555555"/>
      <w:szCs w:val="28"/>
    </w:rPr>
  </w:style>
  <w:style w:type="character" w:customStyle="1" w:styleId="TTULOALIADOSCar">
    <w:name w:val="TÍTULO ALIADOS Car"/>
    <w:basedOn w:val="Fuentedeprrafopredeter"/>
    <w:link w:val="TTULOALIADOS"/>
    <w:rsid w:val="000C4770"/>
    <w:rPr>
      <w:rFonts w:ascii="Roboto Condensed" w:hAnsi="Roboto Condensed" w:cs="Arial"/>
      <w:b/>
      <w:color w:val="182A3B" w:themeColor="text1"/>
      <w:sz w:val="56"/>
      <w:szCs w:val="68"/>
    </w:rPr>
  </w:style>
  <w:style w:type="character" w:customStyle="1" w:styleId="TEXTOALIADOSCar">
    <w:name w:val="TEXTO ALIADOS Car"/>
    <w:basedOn w:val="Fuentedeprrafopredeter"/>
    <w:link w:val="TEXTOALIADOS"/>
    <w:rsid w:val="000C4770"/>
    <w:rPr>
      <w:rFonts w:ascii="Roboto Condensed" w:eastAsia="Times New Roman" w:hAnsi="Roboto Condensed" w:cs="Times New Roman"/>
      <w:color w:val="555555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68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361">
              <w:marLeft w:val="450"/>
              <w:marRight w:val="8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23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8268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486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iadosporlaintegracion.org/premios-periodismo-contra-la-violencia-de-genero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unicacion@aliadosporlaintegracion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remioperiodismo@aliadosporlaintegracion.org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rupo Norte">
  <a:themeElements>
    <a:clrScheme name="Grupo Norte">
      <a:dk1>
        <a:srgbClr val="182A3B"/>
      </a:dk1>
      <a:lt1>
        <a:srgbClr val="FFFFFF"/>
      </a:lt1>
      <a:dk2>
        <a:srgbClr val="182A3B"/>
      </a:dk2>
      <a:lt2>
        <a:srgbClr val="FFFFFF"/>
      </a:lt2>
      <a:accent1>
        <a:srgbClr val="68D440"/>
      </a:accent1>
      <a:accent2>
        <a:srgbClr val="588DD1"/>
      </a:accent2>
      <a:accent3>
        <a:srgbClr val="213552"/>
      </a:accent3>
      <a:accent4>
        <a:srgbClr val="51A431"/>
      </a:accent4>
      <a:accent5>
        <a:srgbClr val="77F048"/>
      </a:accent5>
      <a:accent6>
        <a:srgbClr val="FFFD79"/>
      </a:accent6>
      <a:hlink>
        <a:srgbClr val="EAC925"/>
      </a:hlink>
      <a:folHlink>
        <a:srgbClr val="95E8E8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ECD92A-17A3-4B77-8946-D495767DC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594</Words>
  <Characters>3272</Characters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2025-10-08T09:16:00Z</cp:lastPrinted>
  <dcterms:created xsi:type="dcterms:W3CDTF">2024-10-01T10:16:00Z</dcterms:created>
  <dcterms:modified xsi:type="dcterms:W3CDTF">2026-04-29T07:30:00Z</dcterms:modified>
</cp:coreProperties>
</file>